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2810" w:rsidRDefault="005D2810" w:rsidP="005D2810">
      <w:pPr>
        <w:pStyle w:val="berschrift3"/>
      </w:pPr>
      <w:r>
        <w:rPr>
          <w:noProof/>
          <w:lang w:eastAsia="de-DE"/>
        </w:rPr>
        <w:drawing>
          <wp:anchor distT="0" distB="0" distL="114300" distR="114300" simplePos="0" relativeHeight="251659264" behindDoc="0" locked="0" layoutInCell="1" allowOverlap="1" wp14:anchorId="09372BB9" wp14:editId="24950218">
            <wp:simplePos x="0" y="0"/>
            <wp:positionH relativeFrom="column">
              <wp:posOffset>4796155</wp:posOffset>
            </wp:positionH>
            <wp:positionV relativeFrom="paragraph">
              <wp:posOffset>-155575</wp:posOffset>
            </wp:positionV>
            <wp:extent cx="943610" cy="943610"/>
            <wp:effectExtent l="0" t="0" r="8890" b="8890"/>
            <wp:wrapNone/>
            <wp:docPr id="2" name="Bild 2" descr="VfR_Logo_Vorlage_F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fR_Logo_Vorlage_Floc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43610" cy="943610"/>
                    </a:xfrm>
                    <a:prstGeom prst="rect">
                      <a:avLst/>
                    </a:prstGeom>
                    <a:noFill/>
                  </pic:spPr>
                </pic:pic>
              </a:graphicData>
            </a:graphic>
            <wp14:sizeRelH relativeFrom="page">
              <wp14:pctWidth>0</wp14:pctWidth>
            </wp14:sizeRelH>
            <wp14:sizeRelV relativeFrom="page">
              <wp14:pctHeight>0</wp14:pctHeight>
            </wp14:sizeRelV>
          </wp:anchor>
        </w:drawing>
      </w:r>
      <w:r>
        <w:t>VfR Wiesbaden 1926 e. V.</w:t>
      </w:r>
    </w:p>
    <w:p w:rsidR="005D2810" w:rsidRPr="00766F9D" w:rsidRDefault="005D2810" w:rsidP="005D2810"/>
    <w:p w:rsidR="005D2810" w:rsidRDefault="005D2810" w:rsidP="005D2810">
      <w:pPr>
        <w:pStyle w:val="berschrift1"/>
        <w:spacing w:before="60" w:after="0"/>
      </w:pPr>
      <w:r>
        <w:t xml:space="preserve">Vertrag über die Bereitstellung </w:t>
      </w:r>
    </w:p>
    <w:p w:rsidR="005D2810" w:rsidRDefault="005D2810" w:rsidP="005D2810">
      <w:pPr>
        <w:pStyle w:val="berschrift1"/>
        <w:spacing w:before="60" w:after="0"/>
      </w:pPr>
      <w:r>
        <w:t>einer Werbefläche für Bandenwerbung und Online-Banner</w:t>
      </w:r>
    </w:p>
    <w:p w:rsidR="005D2810" w:rsidRPr="0086721B" w:rsidRDefault="005D2810" w:rsidP="005D2810">
      <w:pPr>
        <w:pStyle w:val="berschrift1"/>
        <w:spacing w:before="60" w:after="0"/>
      </w:pPr>
      <w:r>
        <w:t xml:space="preserve">Paket </w:t>
      </w:r>
      <w:r w:rsidR="00B87243">
        <w:t>A</w:t>
      </w:r>
      <w:r>
        <w:t>: „Banner</w:t>
      </w:r>
      <w:r w:rsidR="00B87243">
        <w:t xml:space="preserve"> + Banner</w:t>
      </w:r>
      <w:bookmarkStart w:id="0" w:name="_GoBack"/>
      <w:bookmarkEnd w:id="0"/>
      <w:r>
        <w:t>“</w:t>
      </w:r>
    </w:p>
    <w:p w:rsidR="005D2810" w:rsidRDefault="005D2810" w:rsidP="005D2810"/>
    <w:p w:rsidR="005D2810" w:rsidRDefault="005D2810" w:rsidP="005D2810">
      <w:r>
        <w:t>zwischen</w:t>
      </w:r>
    </w:p>
    <w:p w:rsidR="005D2810" w:rsidRDefault="005D2810" w:rsidP="005D2810">
      <w:r>
        <w:t>Verein für Rasenspiele (VfR) Wiesbaden e. V.</w:t>
      </w:r>
    </w:p>
    <w:p w:rsidR="005D2810" w:rsidRDefault="005D2810" w:rsidP="005D2810">
      <w:r>
        <w:t>Steinberger Straße 16</w:t>
      </w:r>
    </w:p>
    <w:p w:rsidR="005D2810" w:rsidRDefault="005D2810" w:rsidP="005D2810">
      <w:r>
        <w:t>65187 Wiesbaden</w:t>
      </w:r>
    </w:p>
    <w:p w:rsidR="005D2810" w:rsidRPr="00766F9D" w:rsidRDefault="005D2810" w:rsidP="005D2810">
      <w:pPr>
        <w:jc w:val="right"/>
        <w:rPr>
          <w:i/>
        </w:rPr>
      </w:pPr>
      <w:r w:rsidRPr="00766F9D">
        <w:rPr>
          <w:i/>
        </w:rPr>
        <w:t xml:space="preserve">- </w:t>
      </w:r>
      <w:r>
        <w:rPr>
          <w:i/>
        </w:rPr>
        <w:t>nachfolgend</w:t>
      </w:r>
      <w:r w:rsidRPr="00766F9D">
        <w:rPr>
          <w:i/>
        </w:rPr>
        <w:t xml:space="preserve"> </w:t>
      </w:r>
      <w:r w:rsidRPr="00766F9D">
        <w:rPr>
          <w:b/>
          <w:i/>
        </w:rPr>
        <w:t>Verein</w:t>
      </w:r>
      <w:r w:rsidRPr="00766F9D">
        <w:rPr>
          <w:i/>
        </w:rPr>
        <w:t xml:space="preserve"> genannt - </w:t>
      </w:r>
    </w:p>
    <w:p w:rsidR="005D2810" w:rsidRPr="000138C6" w:rsidRDefault="005D2810" w:rsidP="005D2810">
      <w:pPr>
        <w:rPr>
          <w:sz w:val="2"/>
          <w:szCs w:val="2"/>
        </w:rPr>
      </w:pPr>
    </w:p>
    <w:p w:rsidR="005D2810" w:rsidRDefault="005D2810" w:rsidP="005D2810">
      <w:r>
        <w:t>und</w:t>
      </w:r>
    </w:p>
    <w:p w:rsidR="005D2810" w:rsidRPr="000138C6" w:rsidRDefault="005D2810" w:rsidP="005D2810">
      <w:pPr>
        <w:rPr>
          <w:sz w:val="2"/>
          <w:szCs w:val="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261"/>
      </w:tblGrid>
      <w:tr w:rsidR="005D2810" w:rsidTr="00C6658B">
        <w:tc>
          <w:tcPr>
            <w:tcW w:w="1951" w:type="dxa"/>
            <w:vAlign w:val="bottom"/>
          </w:tcPr>
          <w:p w:rsidR="005D2810" w:rsidRDefault="005D2810" w:rsidP="00C6658B">
            <w:pPr>
              <w:spacing w:before="120" w:after="120"/>
            </w:pPr>
            <w:r>
              <w:t>Name, Vorname</w:t>
            </w:r>
          </w:p>
        </w:tc>
        <w:tc>
          <w:tcPr>
            <w:tcW w:w="7261" w:type="dxa"/>
            <w:tcBorders>
              <w:bottom w:val="single" w:sz="4" w:space="0" w:color="auto"/>
            </w:tcBorders>
          </w:tcPr>
          <w:p w:rsidR="005D2810" w:rsidRDefault="005D2810" w:rsidP="00C6658B">
            <w:pPr>
              <w:spacing w:before="120" w:after="120"/>
            </w:pPr>
          </w:p>
        </w:tc>
      </w:tr>
      <w:tr w:rsidR="005D2810" w:rsidTr="00C6658B">
        <w:tc>
          <w:tcPr>
            <w:tcW w:w="1951" w:type="dxa"/>
            <w:vAlign w:val="bottom"/>
          </w:tcPr>
          <w:p w:rsidR="005D2810" w:rsidRDefault="005D2810" w:rsidP="00C6658B">
            <w:pPr>
              <w:spacing w:before="120" w:after="120"/>
            </w:pPr>
            <w:r>
              <w:t>Firma</w:t>
            </w:r>
          </w:p>
        </w:tc>
        <w:tc>
          <w:tcPr>
            <w:tcW w:w="7261" w:type="dxa"/>
            <w:tcBorders>
              <w:top w:val="single" w:sz="4" w:space="0" w:color="auto"/>
              <w:bottom w:val="single" w:sz="4" w:space="0" w:color="auto"/>
            </w:tcBorders>
          </w:tcPr>
          <w:p w:rsidR="005D2810" w:rsidRDefault="005D2810" w:rsidP="00C6658B">
            <w:pPr>
              <w:spacing w:before="120" w:after="120"/>
            </w:pPr>
          </w:p>
        </w:tc>
      </w:tr>
      <w:tr w:rsidR="005D2810" w:rsidTr="00C6658B">
        <w:tc>
          <w:tcPr>
            <w:tcW w:w="1951" w:type="dxa"/>
            <w:vAlign w:val="bottom"/>
          </w:tcPr>
          <w:p w:rsidR="005D2810" w:rsidRDefault="005D2810" w:rsidP="00C6658B">
            <w:pPr>
              <w:spacing w:before="120" w:after="120"/>
            </w:pPr>
            <w:r>
              <w:t>Anschrift</w:t>
            </w:r>
          </w:p>
        </w:tc>
        <w:tc>
          <w:tcPr>
            <w:tcW w:w="7261" w:type="dxa"/>
            <w:tcBorders>
              <w:top w:val="single" w:sz="4" w:space="0" w:color="auto"/>
              <w:bottom w:val="single" w:sz="4" w:space="0" w:color="auto"/>
            </w:tcBorders>
          </w:tcPr>
          <w:p w:rsidR="005D2810" w:rsidRDefault="005D2810" w:rsidP="00C6658B">
            <w:pPr>
              <w:spacing w:before="120" w:after="120"/>
            </w:pPr>
          </w:p>
        </w:tc>
      </w:tr>
      <w:tr w:rsidR="005D2810" w:rsidTr="00C6658B">
        <w:tc>
          <w:tcPr>
            <w:tcW w:w="1951" w:type="dxa"/>
            <w:vAlign w:val="bottom"/>
          </w:tcPr>
          <w:p w:rsidR="005D2810" w:rsidRDefault="005D2810" w:rsidP="00C6658B">
            <w:pPr>
              <w:spacing w:before="120" w:after="120"/>
            </w:pPr>
            <w:r>
              <w:t>Telefon</w:t>
            </w:r>
          </w:p>
        </w:tc>
        <w:tc>
          <w:tcPr>
            <w:tcW w:w="7261" w:type="dxa"/>
            <w:tcBorders>
              <w:top w:val="single" w:sz="4" w:space="0" w:color="auto"/>
              <w:bottom w:val="single" w:sz="4" w:space="0" w:color="auto"/>
            </w:tcBorders>
          </w:tcPr>
          <w:p w:rsidR="005D2810" w:rsidRDefault="005D2810" w:rsidP="00C6658B">
            <w:pPr>
              <w:spacing w:before="120" w:after="120"/>
            </w:pPr>
          </w:p>
        </w:tc>
      </w:tr>
    </w:tbl>
    <w:p w:rsidR="005D2810" w:rsidRPr="00CD72EE" w:rsidRDefault="005D2810" w:rsidP="005D2810">
      <w:pPr>
        <w:rPr>
          <w:i/>
          <w:sz w:val="6"/>
          <w:szCs w:val="6"/>
        </w:rPr>
      </w:pPr>
    </w:p>
    <w:p w:rsidR="005D2810" w:rsidRPr="00766F9D" w:rsidRDefault="005D2810" w:rsidP="005D2810">
      <w:pPr>
        <w:jc w:val="right"/>
        <w:rPr>
          <w:i/>
        </w:rPr>
      </w:pPr>
      <w:r w:rsidRPr="00766F9D">
        <w:rPr>
          <w:i/>
        </w:rPr>
        <w:t xml:space="preserve">- </w:t>
      </w:r>
      <w:r>
        <w:rPr>
          <w:i/>
        </w:rPr>
        <w:t>nachfolgend</w:t>
      </w:r>
      <w:r w:rsidRPr="00766F9D">
        <w:rPr>
          <w:i/>
        </w:rPr>
        <w:t xml:space="preserve"> </w:t>
      </w:r>
      <w:r>
        <w:rPr>
          <w:b/>
          <w:i/>
        </w:rPr>
        <w:t>Vertragspartner</w:t>
      </w:r>
      <w:r w:rsidRPr="00766F9D">
        <w:rPr>
          <w:i/>
        </w:rPr>
        <w:t xml:space="preserve"> genannt - </w:t>
      </w:r>
    </w:p>
    <w:p w:rsidR="005D2810" w:rsidRPr="000138C6" w:rsidRDefault="005D2810" w:rsidP="005D2810">
      <w:pPr>
        <w:rPr>
          <w:sz w:val="16"/>
          <w:szCs w:val="16"/>
        </w:rPr>
      </w:pPr>
    </w:p>
    <w:p w:rsidR="00D1660E" w:rsidRDefault="00D1660E" w:rsidP="00CD72EE">
      <w:pPr>
        <w:pStyle w:val="Listenabsatz"/>
        <w:numPr>
          <w:ilvl w:val="0"/>
          <w:numId w:val="2"/>
        </w:numPr>
        <w:spacing w:before="80"/>
        <w:ind w:left="567" w:hanging="567"/>
        <w:contextualSpacing w:val="0"/>
        <w:rPr>
          <w:sz w:val="26"/>
          <w:szCs w:val="26"/>
        </w:rPr>
      </w:pPr>
      <w:r w:rsidRPr="00CD72EE">
        <w:rPr>
          <w:sz w:val="26"/>
          <w:szCs w:val="26"/>
        </w:rPr>
        <w:t>Leistung</w:t>
      </w:r>
    </w:p>
    <w:p w:rsidR="00323AC2" w:rsidRDefault="00D1660E" w:rsidP="00323AC2">
      <w:pPr>
        <w:pStyle w:val="Listenabsatz"/>
        <w:numPr>
          <w:ilvl w:val="1"/>
          <w:numId w:val="2"/>
        </w:numPr>
        <w:spacing w:before="80"/>
        <w:ind w:left="567" w:hanging="567"/>
        <w:contextualSpacing w:val="0"/>
      </w:pPr>
      <w:r>
        <w:t xml:space="preserve">Der Verein stellt dem Vertragspartner </w:t>
      </w:r>
      <w:r w:rsidR="00887F50" w:rsidRPr="00323AC2">
        <w:rPr>
          <w:i/>
        </w:rPr>
        <w:t>(Zutreffendes bitte ankreuzen)</w:t>
      </w:r>
    </w:p>
    <w:p w:rsidR="0086721B" w:rsidRPr="00887F50" w:rsidRDefault="0086721B" w:rsidP="0086721B">
      <w:pPr>
        <w:spacing w:before="80"/>
        <w:rPr>
          <w:sz w:val="4"/>
          <w:szCs w:val="4"/>
        </w:rPr>
      </w:pPr>
    </w:p>
    <w:tbl>
      <w:tblPr>
        <w:tblStyle w:val="Tabellenraster"/>
        <w:tblW w:w="0" w:type="auto"/>
        <w:tblInd w:w="6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340"/>
        <w:gridCol w:w="5670"/>
        <w:gridCol w:w="1275"/>
        <w:gridCol w:w="851"/>
      </w:tblGrid>
      <w:tr w:rsidR="0086721B" w:rsidTr="00887F50">
        <w:trPr>
          <w:trHeight w:val="47"/>
        </w:trPr>
        <w:tc>
          <w:tcPr>
            <w:tcW w:w="340" w:type="dxa"/>
            <w:tcBorders>
              <w:bottom w:val="single" w:sz="4" w:space="0" w:color="auto"/>
            </w:tcBorders>
          </w:tcPr>
          <w:p w:rsidR="0086721B" w:rsidRPr="00887F50" w:rsidRDefault="0086721B" w:rsidP="0086721B">
            <w:pPr>
              <w:spacing w:after="0"/>
              <w:rPr>
                <w:sz w:val="8"/>
                <w:szCs w:val="8"/>
              </w:rPr>
            </w:pPr>
          </w:p>
        </w:tc>
        <w:tc>
          <w:tcPr>
            <w:tcW w:w="5670" w:type="dxa"/>
            <w:vMerge w:val="restart"/>
            <w:tcMar>
              <w:left w:w="113" w:type="dxa"/>
              <w:right w:w="85" w:type="dxa"/>
            </w:tcMar>
          </w:tcPr>
          <w:p w:rsidR="0086721B" w:rsidRDefault="0086721B" w:rsidP="0086721B">
            <w:pPr>
              <w:spacing w:after="0"/>
            </w:pPr>
            <w:r>
              <w:t xml:space="preserve">Werbefläche in der Größe </w:t>
            </w:r>
            <w:r w:rsidRPr="0086721B">
              <w:rPr>
                <w:b/>
              </w:rPr>
              <w:t>3</w:t>
            </w:r>
            <w:r w:rsidR="00887F50">
              <w:rPr>
                <w:b/>
              </w:rPr>
              <w:t xml:space="preserve"> </w:t>
            </w:r>
            <w:r w:rsidRPr="0086721B">
              <w:rPr>
                <w:b/>
              </w:rPr>
              <w:t>x</w:t>
            </w:r>
            <w:r w:rsidR="00887F50">
              <w:rPr>
                <w:b/>
              </w:rPr>
              <w:t xml:space="preserve"> </w:t>
            </w:r>
            <w:r w:rsidRPr="0086721B">
              <w:rPr>
                <w:b/>
              </w:rPr>
              <w:t>1</w:t>
            </w:r>
            <w:r>
              <w:rPr>
                <w:b/>
              </w:rPr>
              <w:t xml:space="preserve"> Meter</w:t>
            </w:r>
            <w:r>
              <w:t xml:space="preserve"> zur Anbringung von Werbeschautafel/n (</w:t>
            </w:r>
            <w:r w:rsidRPr="001778D5">
              <w:rPr>
                <w:b/>
              </w:rPr>
              <w:t>Werbebande</w:t>
            </w:r>
            <w:r>
              <w:t>)</w:t>
            </w:r>
          </w:p>
        </w:tc>
        <w:tc>
          <w:tcPr>
            <w:tcW w:w="1275" w:type="dxa"/>
          </w:tcPr>
          <w:p w:rsidR="0086721B" w:rsidRPr="0086721B" w:rsidRDefault="0086721B" w:rsidP="0086721B">
            <w:pPr>
              <w:spacing w:after="0"/>
              <w:rPr>
                <w:sz w:val="2"/>
                <w:szCs w:val="2"/>
              </w:rPr>
            </w:pPr>
          </w:p>
        </w:tc>
        <w:tc>
          <w:tcPr>
            <w:tcW w:w="851" w:type="dxa"/>
          </w:tcPr>
          <w:p w:rsidR="0086721B" w:rsidRPr="0086721B" w:rsidRDefault="0086721B" w:rsidP="0086721B">
            <w:pPr>
              <w:spacing w:after="0"/>
              <w:rPr>
                <w:sz w:val="2"/>
                <w:szCs w:val="2"/>
              </w:rPr>
            </w:pPr>
          </w:p>
        </w:tc>
      </w:tr>
      <w:tr w:rsidR="0086721B" w:rsidTr="0076754E">
        <w:tc>
          <w:tcPr>
            <w:tcW w:w="340" w:type="dxa"/>
            <w:tcBorders>
              <w:top w:val="single" w:sz="4" w:space="0" w:color="auto"/>
              <w:left w:val="single" w:sz="4" w:space="0" w:color="auto"/>
              <w:bottom w:val="single" w:sz="4" w:space="0" w:color="auto"/>
              <w:right w:val="single" w:sz="4" w:space="0" w:color="auto"/>
            </w:tcBorders>
            <w:tcMar>
              <w:left w:w="0" w:type="dxa"/>
              <w:right w:w="0" w:type="dxa"/>
            </w:tcMar>
          </w:tcPr>
          <w:p w:rsidR="0086721B" w:rsidRPr="00887F50" w:rsidRDefault="0086721B" w:rsidP="0076754E">
            <w:pPr>
              <w:spacing w:after="0"/>
              <w:jc w:val="center"/>
              <w:rPr>
                <w:b/>
                <w:sz w:val="24"/>
                <w:szCs w:val="24"/>
              </w:rPr>
            </w:pPr>
          </w:p>
        </w:tc>
        <w:tc>
          <w:tcPr>
            <w:tcW w:w="5670" w:type="dxa"/>
            <w:vMerge/>
            <w:tcBorders>
              <w:left w:val="single" w:sz="4" w:space="0" w:color="auto"/>
            </w:tcBorders>
          </w:tcPr>
          <w:p w:rsidR="0086721B" w:rsidRDefault="0086721B" w:rsidP="0086721B">
            <w:pPr>
              <w:spacing w:after="0"/>
            </w:pPr>
          </w:p>
        </w:tc>
        <w:tc>
          <w:tcPr>
            <w:tcW w:w="1275" w:type="dxa"/>
          </w:tcPr>
          <w:p w:rsidR="0086721B" w:rsidRPr="00887F50" w:rsidRDefault="0086721B" w:rsidP="0086721B">
            <w:pPr>
              <w:spacing w:after="0"/>
              <w:jc w:val="right"/>
              <w:rPr>
                <w:b/>
              </w:rPr>
            </w:pPr>
            <w:r w:rsidRPr="00887F50">
              <w:rPr>
                <w:b/>
              </w:rPr>
              <w:t>Anzahl:</w:t>
            </w:r>
          </w:p>
        </w:tc>
        <w:tc>
          <w:tcPr>
            <w:tcW w:w="851" w:type="dxa"/>
            <w:tcBorders>
              <w:bottom w:val="single" w:sz="4" w:space="0" w:color="auto"/>
            </w:tcBorders>
          </w:tcPr>
          <w:p w:rsidR="0086721B" w:rsidRPr="00887F50" w:rsidRDefault="0086721B" w:rsidP="0086721B">
            <w:pPr>
              <w:spacing w:after="0"/>
              <w:rPr>
                <w:b/>
              </w:rPr>
            </w:pPr>
          </w:p>
        </w:tc>
      </w:tr>
      <w:tr w:rsidR="0086721B" w:rsidTr="00887F50">
        <w:tc>
          <w:tcPr>
            <w:tcW w:w="340" w:type="dxa"/>
            <w:tcBorders>
              <w:top w:val="single" w:sz="4" w:space="0" w:color="auto"/>
            </w:tcBorders>
          </w:tcPr>
          <w:p w:rsidR="0086721B" w:rsidRPr="0086721B" w:rsidRDefault="0086721B" w:rsidP="0086721B">
            <w:pPr>
              <w:spacing w:after="0"/>
              <w:rPr>
                <w:sz w:val="2"/>
                <w:szCs w:val="2"/>
              </w:rPr>
            </w:pPr>
          </w:p>
        </w:tc>
        <w:tc>
          <w:tcPr>
            <w:tcW w:w="5670" w:type="dxa"/>
            <w:vMerge/>
          </w:tcPr>
          <w:p w:rsidR="0086721B" w:rsidRDefault="0086721B" w:rsidP="0086721B">
            <w:pPr>
              <w:spacing w:after="0"/>
            </w:pPr>
          </w:p>
        </w:tc>
        <w:tc>
          <w:tcPr>
            <w:tcW w:w="1275" w:type="dxa"/>
          </w:tcPr>
          <w:p w:rsidR="0086721B" w:rsidRPr="0086721B" w:rsidRDefault="0086721B" w:rsidP="0086721B">
            <w:pPr>
              <w:spacing w:after="0"/>
              <w:rPr>
                <w:sz w:val="2"/>
                <w:szCs w:val="2"/>
              </w:rPr>
            </w:pPr>
          </w:p>
        </w:tc>
        <w:tc>
          <w:tcPr>
            <w:tcW w:w="851" w:type="dxa"/>
            <w:tcBorders>
              <w:top w:val="single" w:sz="4" w:space="0" w:color="auto"/>
            </w:tcBorders>
          </w:tcPr>
          <w:p w:rsidR="0086721B" w:rsidRPr="0086721B" w:rsidRDefault="0086721B" w:rsidP="0086721B">
            <w:pPr>
              <w:spacing w:after="0"/>
              <w:rPr>
                <w:sz w:val="2"/>
                <w:szCs w:val="2"/>
              </w:rPr>
            </w:pPr>
          </w:p>
        </w:tc>
      </w:tr>
    </w:tbl>
    <w:p w:rsidR="0086721B" w:rsidRPr="00887F50" w:rsidRDefault="0086721B" w:rsidP="0086721B">
      <w:pPr>
        <w:spacing w:before="80"/>
        <w:rPr>
          <w:sz w:val="4"/>
          <w:szCs w:val="4"/>
        </w:rPr>
      </w:pPr>
    </w:p>
    <w:tbl>
      <w:tblPr>
        <w:tblStyle w:val="Tabellenraster"/>
        <w:tblW w:w="0" w:type="auto"/>
        <w:tblInd w:w="6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340"/>
        <w:gridCol w:w="5670"/>
        <w:gridCol w:w="1275"/>
        <w:gridCol w:w="851"/>
      </w:tblGrid>
      <w:tr w:rsidR="00887F50" w:rsidTr="008F5BA3">
        <w:trPr>
          <w:trHeight w:val="47"/>
        </w:trPr>
        <w:tc>
          <w:tcPr>
            <w:tcW w:w="340" w:type="dxa"/>
            <w:tcBorders>
              <w:bottom w:val="single" w:sz="4" w:space="0" w:color="auto"/>
            </w:tcBorders>
          </w:tcPr>
          <w:p w:rsidR="00887F50" w:rsidRPr="00887F50" w:rsidRDefault="00887F50" w:rsidP="008F5BA3">
            <w:pPr>
              <w:spacing w:after="0"/>
              <w:rPr>
                <w:sz w:val="8"/>
                <w:szCs w:val="8"/>
              </w:rPr>
            </w:pPr>
          </w:p>
        </w:tc>
        <w:tc>
          <w:tcPr>
            <w:tcW w:w="5670" w:type="dxa"/>
            <w:vMerge w:val="restart"/>
            <w:tcMar>
              <w:left w:w="113" w:type="dxa"/>
              <w:right w:w="85" w:type="dxa"/>
            </w:tcMar>
          </w:tcPr>
          <w:p w:rsidR="00887F50" w:rsidRDefault="00887F50" w:rsidP="008F5BA3">
            <w:pPr>
              <w:spacing w:after="0"/>
            </w:pPr>
            <w:r>
              <w:t xml:space="preserve">Werbefläche in der Größe </w:t>
            </w:r>
            <w:r>
              <w:rPr>
                <w:b/>
              </w:rPr>
              <w:t xml:space="preserve">5 </w:t>
            </w:r>
            <w:r w:rsidRPr="0086721B">
              <w:rPr>
                <w:b/>
              </w:rPr>
              <w:t>x</w:t>
            </w:r>
            <w:r>
              <w:rPr>
                <w:b/>
              </w:rPr>
              <w:t xml:space="preserve"> 2 Meter</w:t>
            </w:r>
            <w:r>
              <w:t xml:space="preserve"> zur Anbringung von Werbeschautafel/n (</w:t>
            </w:r>
            <w:r w:rsidRPr="001778D5">
              <w:rPr>
                <w:b/>
              </w:rPr>
              <w:t>Werbebande</w:t>
            </w:r>
            <w:r>
              <w:t>)</w:t>
            </w:r>
          </w:p>
        </w:tc>
        <w:tc>
          <w:tcPr>
            <w:tcW w:w="1275" w:type="dxa"/>
          </w:tcPr>
          <w:p w:rsidR="00887F50" w:rsidRPr="0086721B" w:rsidRDefault="00887F50" w:rsidP="008F5BA3">
            <w:pPr>
              <w:spacing w:after="0"/>
              <w:rPr>
                <w:sz w:val="2"/>
                <w:szCs w:val="2"/>
              </w:rPr>
            </w:pPr>
          </w:p>
        </w:tc>
        <w:tc>
          <w:tcPr>
            <w:tcW w:w="851" w:type="dxa"/>
          </w:tcPr>
          <w:p w:rsidR="00887F50" w:rsidRPr="0086721B" w:rsidRDefault="00887F50" w:rsidP="008F5BA3">
            <w:pPr>
              <w:spacing w:after="0"/>
              <w:rPr>
                <w:sz w:val="2"/>
                <w:szCs w:val="2"/>
              </w:rPr>
            </w:pPr>
          </w:p>
        </w:tc>
      </w:tr>
      <w:tr w:rsidR="00887F50" w:rsidTr="0076754E">
        <w:tc>
          <w:tcPr>
            <w:tcW w:w="340" w:type="dxa"/>
            <w:tcBorders>
              <w:top w:val="single" w:sz="4" w:space="0" w:color="auto"/>
              <w:left w:val="single" w:sz="4" w:space="0" w:color="auto"/>
              <w:bottom w:val="single" w:sz="4" w:space="0" w:color="auto"/>
              <w:right w:val="single" w:sz="4" w:space="0" w:color="auto"/>
            </w:tcBorders>
            <w:tcMar>
              <w:left w:w="0" w:type="dxa"/>
              <w:right w:w="0" w:type="dxa"/>
            </w:tcMar>
          </w:tcPr>
          <w:p w:rsidR="00887F50" w:rsidRPr="00887F50" w:rsidRDefault="00887F50" w:rsidP="0076754E">
            <w:pPr>
              <w:spacing w:after="0"/>
              <w:jc w:val="center"/>
              <w:rPr>
                <w:b/>
                <w:sz w:val="24"/>
                <w:szCs w:val="24"/>
              </w:rPr>
            </w:pPr>
          </w:p>
        </w:tc>
        <w:tc>
          <w:tcPr>
            <w:tcW w:w="5670" w:type="dxa"/>
            <w:vMerge/>
            <w:tcBorders>
              <w:left w:val="single" w:sz="4" w:space="0" w:color="auto"/>
            </w:tcBorders>
          </w:tcPr>
          <w:p w:rsidR="00887F50" w:rsidRDefault="00887F50" w:rsidP="008F5BA3">
            <w:pPr>
              <w:spacing w:after="0"/>
            </w:pPr>
          </w:p>
        </w:tc>
        <w:tc>
          <w:tcPr>
            <w:tcW w:w="1275" w:type="dxa"/>
          </w:tcPr>
          <w:p w:rsidR="00887F50" w:rsidRPr="00887F50" w:rsidRDefault="00887F50" w:rsidP="008F5BA3">
            <w:pPr>
              <w:spacing w:after="0"/>
              <w:jc w:val="right"/>
              <w:rPr>
                <w:b/>
              </w:rPr>
            </w:pPr>
            <w:r w:rsidRPr="00887F50">
              <w:rPr>
                <w:b/>
              </w:rPr>
              <w:t>Anzahl:</w:t>
            </w:r>
          </w:p>
        </w:tc>
        <w:tc>
          <w:tcPr>
            <w:tcW w:w="851" w:type="dxa"/>
            <w:tcBorders>
              <w:bottom w:val="single" w:sz="4" w:space="0" w:color="auto"/>
            </w:tcBorders>
          </w:tcPr>
          <w:p w:rsidR="00887F50" w:rsidRPr="00887F50" w:rsidRDefault="00887F50" w:rsidP="008F5BA3">
            <w:pPr>
              <w:spacing w:after="0"/>
              <w:rPr>
                <w:b/>
              </w:rPr>
            </w:pPr>
          </w:p>
        </w:tc>
      </w:tr>
      <w:tr w:rsidR="00887F50" w:rsidTr="008F5BA3">
        <w:tc>
          <w:tcPr>
            <w:tcW w:w="340" w:type="dxa"/>
            <w:tcBorders>
              <w:top w:val="single" w:sz="4" w:space="0" w:color="auto"/>
            </w:tcBorders>
          </w:tcPr>
          <w:p w:rsidR="00887F50" w:rsidRPr="0086721B" w:rsidRDefault="00887F50" w:rsidP="008F5BA3">
            <w:pPr>
              <w:spacing w:after="0"/>
              <w:rPr>
                <w:sz w:val="2"/>
                <w:szCs w:val="2"/>
              </w:rPr>
            </w:pPr>
          </w:p>
        </w:tc>
        <w:tc>
          <w:tcPr>
            <w:tcW w:w="5670" w:type="dxa"/>
            <w:vMerge/>
          </w:tcPr>
          <w:p w:rsidR="00887F50" w:rsidRDefault="00887F50" w:rsidP="008F5BA3">
            <w:pPr>
              <w:spacing w:after="0"/>
            </w:pPr>
          </w:p>
        </w:tc>
        <w:tc>
          <w:tcPr>
            <w:tcW w:w="1275" w:type="dxa"/>
          </w:tcPr>
          <w:p w:rsidR="00887F50" w:rsidRPr="0086721B" w:rsidRDefault="00887F50" w:rsidP="008F5BA3">
            <w:pPr>
              <w:spacing w:after="0"/>
              <w:rPr>
                <w:sz w:val="2"/>
                <w:szCs w:val="2"/>
              </w:rPr>
            </w:pPr>
          </w:p>
        </w:tc>
        <w:tc>
          <w:tcPr>
            <w:tcW w:w="851" w:type="dxa"/>
            <w:tcBorders>
              <w:top w:val="single" w:sz="4" w:space="0" w:color="auto"/>
            </w:tcBorders>
          </w:tcPr>
          <w:p w:rsidR="00887F50" w:rsidRPr="0086721B" w:rsidRDefault="00887F50" w:rsidP="008F5BA3">
            <w:pPr>
              <w:spacing w:after="0"/>
              <w:rPr>
                <w:sz w:val="2"/>
                <w:szCs w:val="2"/>
              </w:rPr>
            </w:pPr>
          </w:p>
        </w:tc>
      </w:tr>
    </w:tbl>
    <w:p w:rsidR="00D1660E" w:rsidRDefault="0086721B" w:rsidP="00887F50">
      <w:pPr>
        <w:spacing w:before="80"/>
        <w:ind w:left="567"/>
      </w:pPr>
      <w:r>
        <w:t xml:space="preserve">sowie </w:t>
      </w:r>
      <w:r w:rsidR="00323AC2" w:rsidRPr="00887F50">
        <w:t>eine</w:t>
      </w:r>
      <w:r w:rsidR="00323AC2">
        <w:t xml:space="preserve"> Werbefläche</w:t>
      </w:r>
      <w:r w:rsidR="00887F50">
        <w:t xml:space="preserve"> für ein </w:t>
      </w:r>
      <w:r w:rsidR="00887F50" w:rsidRPr="0086721B">
        <w:rPr>
          <w:b/>
        </w:rPr>
        <w:t>Online-Banner</w:t>
      </w:r>
      <w:r w:rsidR="00323AC2">
        <w:t xml:space="preserve"> (typisches 3x1</w:t>
      </w:r>
      <w:r w:rsidR="0076754E">
        <w:t xml:space="preserve"> oder 2x1</w:t>
      </w:r>
      <w:r w:rsidR="00323AC2">
        <w:t xml:space="preserve"> </w:t>
      </w:r>
      <w:proofErr w:type="spellStart"/>
      <w:r w:rsidR="00323AC2">
        <w:t>rectangle</w:t>
      </w:r>
      <w:proofErr w:type="spellEnd"/>
      <w:r w:rsidR="00887F50">
        <w:t xml:space="preserve"> Format</w:t>
      </w:r>
      <w:r w:rsidR="00323AC2">
        <w:t>) auf der Website der Fußballabteilung</w:t>
      </w:r>
      <w:r w:rsidR="00887F50">
        <w:t xml:space="preserve"> des VfR</w:t>
      </w:r>
      <w:r w:rsidR="00323AC2">
        <w:t xml:space="preserve"> (fussball.vfr-wiesbaden.de) </w:t>
      </w:r>
      <w:r w:rsidR="00D1660E">
        <w:t xml:space="preserve">zur Verfügung. </w:t>
      </w:r>
    </w:p>
    <w:p w:rsidR="00805376" w:rsidRDefault="005E02C3" w:rsidP="00CD72EE">
      <w:pPr>
        <w:pStyle w:val="Listenabsatz"/>
        <w:numPr>
          <w:ilvl w:val="1"/>
          <w:numId w:val="2"/>
        </w:numPr>
        <w:spacing w:before="80"/>
        <w:ind w:left="567" w:hanging="567"/>
        <w:contextualSpacing w:val="0"/>
      </w:pPr>
      <w:r>
        <w:t>Die Werbefläche</w:t>
      </w:r>
      <w:r w:rsidR="00404EB5">
        <w:t>n</w:t>
      </w:r>
      <w:r>
        <w:t xml:space="preserve"> </w:t>
      </w:r>
      <w:r w:rsidR="00404EB5">
        <w:t xml:space="preserve">(Bandenwerbung) </w:t>
      </w:r>
      <w:r>
        <w:t>befinde</w:t>
      </w:r>
      <w:r w:rsidR="00404EB5">
        <w:t>n</w:t>
      </w:r>
      <w:r>
        <w:t xml:space="preserve"> sich </w:t>
      </w:r>
      <w:r w:rsidR="006D4E35">
        <w:t xml:space="preserve">am Ballfangzaun bzw. </w:t>
      </w:r>
      <w:r w:rsidR="00887F50">
        <w:t xml:space="preserve">an der </w:t>
      </w:r>
      <w:r w:rsidR="006D4E35">
        <w:t>Zuschauerbarriere</w:t>
      </w:r>
      <w:r>
        <w:t xml:space="preserve"> des Hauptfu</w:t>
      </w:r>
      <w:r w:rsidR="00404EB5">
        <w:t>ß</w:t>
      </w:r>
      <w:r>
        <w:t xml:space="preserve">ballplatzes auf dem Sportplatz des VfR Wiesbaden an der Steinberger Straße 16, 65187 Wiesbaden.  </w:t>
      </w:r>
      <w:r w:rsidR="00D1660E">
        <w:t xml:space="preserve">Der Verein </w:t>
      </w:r>
      <w:r w:rsidR="00805376">
        <w:t xml:space="preserve">entscheidet über die konkrete Position der Werbebande auf dem Sportplatz. Ein Anspruch auf eine bestimmte Platzierung besteht nicht. </w:t>
      </w:r>
      <w:r w:rsidR="00801876">
        <w:t>Insbesondere ist der Verein aus Gründen der optimalen Nutzung der Werbefläche berechtigt, Werbebande</w:t>
      </w:r>
      <w:r w:rsidR="007553AA">
        <w:t>n</w:t>
      </w:r>
      <w:r w:rsidR="00801876">
        <w:t xml:space="preserve"> </w:t>
      </w:r>
      <w:r w:rsidR="007553AA">
        <w:t xml:space="preserve">auch während der Laufzeit der Vereinbarung </w:t>
      </w:r>
      <w:r w:rsidR="00801876">
        <w:t>an eine andere Position zu verschieben.</w:t>
      </w:r>
    </w:p>
    <w:p w:rsidR="00805376" w:rsidRDefault="00805376" w:rsidP="00CD72EE">
      <w:pPr>
        <w:pStyle w:val="Listenabsatz"/>
        <w:numPr>
          <w:ilvl w:val="1"/>
          <w:numId w:val="2"/>
        </w:numPr>
        <w:spacing w:before="80"/>
        <w:ind w:left="567" w:hanging="567"/>
        <w:contextualSpacing w:val="0"/>
      </w:pPr>
      <w:r>
        <w:t xml:space="preserve">Die Werbebande ist vom Vertragspartner so zu gestalten, dass ihr </w:t>
      </w:r>
      <w:r w:rsidR="00AD63E4">
        <w:t xml:space="preserve">werblicher Zweck deutlich wird und sie inhaltlich, optisch, und textlich dem familiengerechten Charakter des </w:t>
      </w:r>
      <w:r w:rsidR="000A69C5">
        <w:t>Vereins-s</w:t>
      </w:r>
      <w:r w:rsidR="00AD63E4">
        <w:t>portplatzes nicht zuwiderläuft.</w:t>
      </w:r>
      <w:r w:rsidR="00801876">
        <w:t xml:space="preserve"> Darüber hinaus sichert der Vertragspartner zu, dass der Verein mit der Veröffentlichung der Werbebande gegen keinerlei Rechte Dritter </w:t>
      </w:r>
      <w:r w:rsidR="00360993">
        <w:t xml:space="preserve">oder geltendes Recht </w:t>
      </w:r>
      <w:r w:rsidR="00404EB5">
        <w:t>verstößt</w:t>
      </w:r>
      <w:r w:rsidR="00801876">
        <w:t xml:space="preserve">. </w:t>
      </w:r>
      <w:r w:rsidR="00360993">
        <w:t xml:space="preserve">Er haftet </w:t>
      </w:r>
      <w:r w:rsidR="005E02C3">
        <w:t xml:space="preserve">hierfür </w:t>
      </w:r>
      <w:r w:rsidR="00360993">
        <w:t xml:space="preserve">voll </w:t>
      </w:r>
      <w:r w:rsidR="007553AA">
        <w:t xml:space="preserve">und </w:t>
      </w:r>
      <w:r w:rsidR="00801876">
        <w:t xml:space="preserve">stellt den Verein im Innenverhältnis von jeglichen </w:t>
      </w:r>
      <w:r w:rsidR="00360993">
        <w:t xml:space="preserve">diesbezüglichen </w:t>
      </w:r>
      <w:r w:rsidR="00801876">
        <w:t>Ansprüchen frei. Die Freistellungserklärung umfasst auch Rechtsverteidigungskosten (Anwalts- und Gerichtskosten), die dem Verein in diesem Zusammenhang entstehen.</w:t>
      </w:r>
    </w:p>
    <w:p w:rsidR="00030F51" w:rsidRDefault="00030F51" w:rsidP="00030F51">
      <w:pPr>
        <w:pStyle w:val="Listenabsatz"/>
        <w:numPr>
          <w:ilvl w:val="0"/>
          <w:numId w:val="2"/>
        </w:numPr>
        <w:spacing w:before="80"/>
        <w:contextualSpacing w:val="0"/>
      </w:pPr>
      <w:r>
        <w:lastRenderedPageBreak/>
        <w:t>Werbebande</w:t>
      </w:r>
    </w:p>
    <w:p w:rsidR="00404EB5" w:rsidRPr="0076754E" w:rsidRDefault="005A6898" w:rsidP="00CD72EE">
      <w:pPr>
        <w:pStyle w:val="Listenabsatz"/>
        <w:numPr>
          <w:ilvl w:val="1"/>
          <w:numId w:val="2"/>
        </w:numPr>
        <w:spacing w:before="80"/>
        <w:ind w:left="567" w:hanging="567"/>
        <w:contextualSpacing w:val="0"/>
      </w:pPr>
      <w:r w:rsidRPr="0076754E">
        <w:t xml:space="preserve">Der Verein stellt die Werbebande </w:t>
      </w:r>
      <w:r w:rsidR="007F6E76" w:rsidRPr="0076754E">
        <w:t>nach seiner Wahl in</w:t>
      </w:r>
      <w:r w:rsidRPr="0076754E">
        <w:t xml:space="preserve"> PVC- oder </w:t>
      </w:r>
      <w:proofErr w:type="spellStart"/>
      <w:r w:rsidRPr="0076754E">
        <w:t>Meshgewebe</w:t>
      </w:r>
      <w:proofErr w:type="spellEnd"/>
      <w:r w:rsidRPr="0076754E">
        <w:t xml:space="preserve">-Plane einmalig kostenfrei </w:t>
      </w:r>
      <w:r w:rsidR="007F6E76" w:rsidRPr="0076754E">
        <w:t xml:space="preserve">für den Vertragspartner </w:t>
      </w:r>
      <w:r w:rsidRPr="0076754E">
        <w:t xml:space="preserve">her und </w:t>
      </w:r>
      <w:r w:rsidR="0036268D" w:rsidRPr="0076754E">
        <w:t xml:space="preserve">stellt </w:t>
      </w:r>
      <w:r w:rsidR="00E65C76" w:rsidRPr="0076754E">
        <w:t>diese Werbebande</w:t>
      </w:r>
      <w:r w:rsidRPr="0076754E">
        <w:t xml:space="preserve"> für die Laufzeit dieser Vereinbarung kostenlos zur Verfügung.  Die für den Druck erforderliche Datei ist nach den jeweiligen technischen Vorgaben des Vereins (derzeit Auflösung von mindestens 150 dpi (bei Originalbildgröße), im Farbmodus CMYK mit vollständig eingebetteten Schriften) zur Verfügung zur stellen. Eine inhaltliche oder grammatikalische Prüfung der Inhalte durch den Verein erfolgt nicht. </w:t>
      </w:r>
      <w:r w:rsidR="00404EB5" w:rsidRPr="0076754E">
        <w:t xml:space="preserve">Auf Wunsch kann der Vertragspartner </w:t>
      </w:r>
      <w:r w:rsidR="00F226AF" w:rsidRPr="0076754E">
        <w:t>in</w:t>
      </w:r>
      <w:r w:rsidR="00404EB5" w:rsidRPr="0076754E">
        <w:t xml:space="preserve"> Absprache mit dem Verein di</w:t>
      </w:r>
      <w:r w:rsidRPr="0076754E">
        <w:t>e Herstellung der Werbebande selbst übernehmen, wobei die Vorgaben des Vereins zur Materialausführung und zum Haltesystem einzuhalten sind.</w:t>
      </w:r>
    </w:p>
    <w:p w:rsidR="0036268D" w:rsidRPr="0076754E" w:rsidRDefault="0036268D" w:rsidP="0036268D">
      <w:pPr>
        <w:pStyle w:val="Listenabsatz"/>
        <w:numPr>
          <w:ilvl w:val="1"/>
          <w:numId w:val="2"/>
        </w:numPr>
        <w:spacing w:before="80"/>
        <w:ind w:left="567" w:hanging="567"/>
        <w:contextualSpacing w:val="0"/>
      </w:pPr>
      <w:r w:rsidRPr="0076754E">
        <w:t xml:space="preserve">Möchte der Vertragspartner die Werbebande während der Laufzeit dieses Vertrags wechseln, erneuern oder austauschen, so </w:t>
      </w:r>
      <w:r w:rsidR="00E65C76" w:rsidRPr="0076754E">
        <w:t xml:space="preserve">ist dies einmal jährlich möglich. Der Vertragspartner </w:t>
      </w:r>
      <w:r w:rsidRPr="0076754E">
        <w:t>hat die Austauschbande kostenfrei zur Verfügung zu stellen. Der Verein stellt auf Wunsch Kontakt zu einem entsprechenden Diens</w:t>
      </w:r>
      <w:r w:rsidR="005D2810">
        <w:t>t</w:t>
      </w:r>
      <w:r w:rsidRPr="0076754E">
        <w:t>leister her.</w:t>
      </w:r>
    </w:p>
    <w:p w:rsidR="00E65C76" w:rsidRPr="0076754E" w:rsidRDefault="00E65C76" w:rsidP="0036268D">
      <w:pPr>
        <w:pStyle w:val="Listenabsatz"/>
        <w:numPr>
          <w:ilvl w:val="1"/>
          <w:numId w:val="2"/>
        </w:numPr>
        <w:spacing w:before="80"/>
        <w:ind w:left="567" w:hanging="567"/>
        <w:contextualSpacing w:val="0"/>
      </w:pPr>
      <w:r w:rsidRPr="0076754E">
        <w:t xml:space="preserve">Die Anbringung und ggf. erforderliche Reinigungsarbeiten der Werbebande erfolgt durch und auf Kosten des Vereins. Der Verein haftet nicht für den Zustand der Werbebanden. Schäden an der Werbebande wird der Verein dem Vertragspartner in Textform melden, der über einen Ersatz entscheidet. Können die Schäden zur Verletzung von Spielern oder Zuschauern führen, darf der Verein die Werbebande zudem sofort entfernen, ohne dass die Vergütungspflicht erlischt. </w:t>
      </w:r>
    </w:p>
    <w:p w:rsidR="00030F51" w:rsidRPr="005D2810" w:rsidRDefault="00030F51" w:rsidP="00030F51">
      <w:pPr>
        <w:pStyle w:val="Listenabsatz"/>
        <w:spacing w:before="80"/>
        <w:ind w:left="567"/>
        <w:contextualSpacing w:val="0"/>
        <w:rPr>
          <w:sz w:val="16"/>
          <w:szCs w:val="16"/>
        </w:rPr>
      </w:pPr>
    </w:p>
    <w:p w:rsidR="00030F51" w:rsidRPr="0076754E" w:rsidRDefault="00030F51" w:rsidP="00030F51">
      <w:pPr>
        <w:pStyle w:val="Listenabsatz"/>
        <w:numPr>
          <w:ilvl w:val="0"/>
          <w:numId w:val="2"/>
        </w:numPr>
        <w:spacing w:before="80"/>
        <w:contextualSpacing w:val="0"/>
      </w:pPr>
      <w:r w:rsidRPr="0076754E">
        <w:t>Online-Banner</w:t>
      </w:r>
    </w:p>
    <w:p w:rsidR="00F226AF" w:rsidRPr="0076754E" w:rsidRDefault="00030F51" w:rsidP="00F226AF">
      <w:pPr>
        <w:pStyle w:val="Listenabsatz"/>
        <w:numPr>
          <w:ilvl w:val="1"/>
          <w:numId w:val="2"/>
        </w:numPr>
        <w:spacing w:before="80"/>
        <w:ind w:left="567" w:hanging="567"/>
        <w:contextualSpacing w:val="0"/>
      </w:pPr>
      <w:r w:rsidRPr="0076754E">
        <w:t>Das Online-Banner wird unter fussball.vfr-wiesbaden.de in einem 3x1</w:t>
      </w:r>
      <w:r w:rsidR="0076754E" w:rsidRPr="0076754E">
        <w:t xml:space="preserve"> oder 2x1</w:t>
      </w:r>
      <w:r w:rsidRPr="0076754E">
        <w:t xml:space="preserve">-rectangle Format auf der Startseite unterhalb des Website-Headers </w:t>
      </w:r>
      <w:r w:rsidR="00F226AF" w:rsidRPr="0076754E">
        <w:t xml:space="preserve">sowie </w:t>
      </w:r>
      <w:r w:rsidRPr="0076754E">
        <w:t xml:space="preserve">im </w:t>
      </w:r>
      <w:proofErr w:type="spellStart"/>
      <w:r w:rsidRPr="0076754E">
        <w:t>Footer</w:t>
      </w:r>
      <w:proofErr w:type="spellEnd"/>
      <w:r w:rsidRPr="0076754E">
        <w:t xml:space="preserve"> auf jeder Unterseite</w:t>
      </w:r>
      <w:r w:rsidR="00CD0BA5" w:rsidRPr="0076754E">
        <w:t xml:space="preserve"> mit einer maximalen Breite von 2</w:t>
      </w:r>
      <w:r w:rsidR="0076754E" w:rsidRPr="0076754E">
        <w:t>50</w:t>
      </w:r>
      <w:r w:rsidR="00CD0BA5" w:rsidRPr="0076754E">
        <w:t xml:space="preserve"> Pixel und einer maximalen Höhe von 100 Pixel </w:t>
      </w:r>
      <w:r w:rsidR="00887F50" w:rsidRPr="0076754E">
        <w:t>eingebunden</w:t>
      </w:r>
      <w:r w:rsidRPr="0076754E">
        <w:t xml:space="preserve">. </w:t>
      </w:r>
    </w:p>
    <w:p w:rsidR="007F6E76" w:rsidRPr="0076754E" w:rsidRDefault="007F6E76" w:rsidP="007F6E76">
      <w:pPr>
        <w:pStyle w:val="Listenabsatz"/>
        <w:numPr>
          <w:ilvl w:val="1"/>
          <w:numId w:val="2"/>
        </w:numPr>
        <w:spacing w:before="80"/>
        <w:ind w:left="567" w:hanging="567"/>
        <w:contextualSpacing w:val="0"/>
      </w:pPr>
      <w:r w:rsidRPr="0076754E">
        <w:t xml:space="preserve">Der Vertragspartner kann das Banner während der Laufzeit dieses Vertrags </w:t>
      </w:r>
      <w:r w:rsidR="0076754E" w:rsidRPr="0076754E">
        <w:t>zweimal</w:t>
      </w:r>
      <w:r w:rsidRPr="0076754E">
        <w:t xml:space="preserve"> jährlich austauschen</w:t>
      </w:r>
      <w:r w:rsidR="0076754E" w:rsidRPr="0076754E">
        <w:t xml:space="preserve"> lassen</w:t>
      </w:r>
      <w:r w:rsidRPr="0076754E">
        <w:t>.</w:t>
      </w:r>
    </w:p>
    <w:p w:rsidR="00CD0BA5" w:rsidRPr="0076754E" w:rsidRDefault="00CD0BA5" w:rsidP="00CD0BA5">
      <w:pPr>
        <w:pStyle w:val="Listenabsatz"/>
        <w:numPr>
          <w:ilvl w:val="1"/>
          <w:numId w:val="2"/>
        </w:numPr>
        <w:spacing w:before="80"/>
        <w:ind w:left="567" w:hanging="567"/>
        <w:contextualSpacing w:val="0"/>
      </w:pPr>
      <w:r w:rsidRPr="0076754E">
        <w:t>Der Vertragspartner</w:t>
      </w:r>
      <w:r w:rsidR="001778D5" w:rsidRPr="0076754E">
        <w:t xml:space="preserve"> stellt</w:t>
      </w:r>
      <w:r w:rsidRPr="0076754E">
        <w:t xml:space="preserve"> dem Verein eine Datei des Online-Banners im Dateiformat JPEG, GIF oder PNG </w:t>
      </w:r>
      <w:r w:rsidR="001778D5" w:rsidRPr="0076754E">
        <w:t>zur Verfügung</w:t>
      </w:r>
      <w:r w:rsidR="0027625D" w:rsidRPr="0076754E">
        <w:t xml:space="preserve">, dessen inhaltliche Gestaltung dem familiengerechten Charakter des VfR oder dem sportlichen Vereinszweck nicht entgegenstehen darf. </w:t>
      </w:r>
      <w:r w:rsidR="00E65C76" w:rsidRPr="0076754E">
        <w:t xml:space="preserve">Somit sind </w:t>
      </w:r>
      <w:r w:rsidR="0076754E" w:rsidRPr="0076754E">
        <w:t>i</w:t>
      </w:r>
      <w:r w:rsidR="00E65C76" w:rsidRPr="0076754E">
        <w:t xml:space="preserve">nsbesondere politische, religiöse, weltanschauliche, sexuelle oder jugendgefährdende Inhalte nicht zulässig. Auch Werbung für sportliche Wettbewerber des VfR ist nicht gestattet. </w:t>
      </w:r>
    </w:p>
    <w:p w:rsidR="00CD0BA5" w:rsidRPr="0076754E" w:rsidRDefault="00F226AF" w:rsidP="00F226AF">
      <w:pPr>
        <w:pStyle w:val="Listenabsatz"/>
        <w:numPr>
          <w:ilvl w:val="1"/>
          <w:numId w:val="2"/>
        </w:numPr>
        <w:spacing w:before="80"/>
        <w:ind w:left="567" w:hanging="567"/>
        <w:contextualSpacing w:val="0"/>
      </w:pPr>
      <w:r w:rsidRPr="0076754E">
        <w:t xml:space="preserve">Der </w:t>
      </w:r>
      <w:r w:rsidR="00CD0BA5" w:rsidRPr="0076754E">
        <w:t xml:space="preserve">Online-Banner </w:t>
      </w:r>
      <w:r w:rsidRPr="0076754E">
        <w:t xml:space="preserve">wird auf Wunsch </w:t>
      </w:r>
      <w:r w:rsidR="00CD0BA5" w:rsidRPr="0076754E">
        <w:t xml:space="preserve">des Vertragspartners </w:t>
      </w:r>
      <w:r w:rsidRPr="0076754E">
        <w:t xml:space="preserve">über einen Hyperlink mit </w:t>
      </w:r>
      <w:r w:rsidR="00CD0BA5" w:rsidRPr="0076754E">
        <w:t xml:space="preserve">einer </w:t>
      </w:r>
      <w:r w:rsidRPr="0076754E">
        <w:t>Internetseite verknüpft</w:t>
      </w:r>
      <w:r w:rsidR="00CD0BA5" w:rsidRPr="0076754E">
        <w:t xml:space="preserve">. </w:t>
      </w:r>
    </w:p>
    <w:tbl>
      <w:tblPr>
        <w:tblStyle w:val="Tabellenraster"/>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737"/>
        <w:gridCol w:w="8160"/>
      </w:tblGrid>
      <w:tr w:rsidR="0076754E" w:rsidRPr="0076754E" w:rsidTr="00CD0BA5">
        <w:tc>
          <w:tcPr>
            <w:tcW w:w="737" w:type="dxa"/>
          </w:tcPr>
          <w:p w:rsidR="00CD0BA5" w:rsidRPr="0076754E" w:rsidRDefault="00CD0BA5" w:rsidP="00574EC7">
            <w:pPr>
              <w:pStyle w:val="Listenabsatz"/>
              <w:spacing w:before="80"/>
              <w:ind w:left="0"/>
              <w:contextualSpacing w:val="0"/>
            </w:pPr>
            <w:r w:rsidRPr="0076754E">
              <w:t>http://</w:t>
            </w:r>
          </w:p>
        </w:tc>
        <w:tc>
          <w:tcPr>
            <w:tcW w:w="8160" w:type="dxa"/>
            <w:tcBorders>
              <w:bottom w:val="single" w:sz="4" w:space="0" w:color="auto"/>
            </w:tcBorders>
          </w:tcPr>
          <w:p w:rsidR="00CD0BA5" w:rsidRPr="0076754E" w:rsidRDefault="00CD0BA5" w:rsidP="00574EC7">
            <w:pPr>
              <w:pStyle w:val="Listenabsatz"/>
              <w:spacing w:before="80"/>
              <w:ind w:left="0"/>
              <w:contextualSpacing w:val="0"/>
            </w:pPr>
          </w:p>
        </w:tc>
      </w:tr>
    </w:tbl>
    <w:p w:rsidR="00CD0BA5" w:rsidRPr="0076754E" w:rsidRDefault="00CD0BA5" w:rsidP="00CD0BA5">
      <w:pPr>
        <w:pStyle w:val="Listenabsatz"/>
        <w:numPr>
          <w:ilvl w:val="1"/>
          <w:numId w:val="2"/>
        </w:numPr>
        <w:spacing w:before="80"/>
        <w:ind w:left="567" w:hanging="567"/>
        <w:contextualSpacing w:val="0"/>
      </w:pPr>
      <w:r w:rsidRPr="0076754E">
        <w:t xml:space="preserve">Die vorgezeichnete Internetseite wird aufgerufen, wenn der Online-Banner mit einem Mausklick aktiviert wird. Es wird keine Garantie für den Inhalt der verknüpften Internetseite vom Verein gegeben. Der Verein distanziert sich von allen Inhalten und Angeboten der verlinkten Seite. </w:t>
      </w:r>
      <w:r w:rsidR="0027625D" w:rsidRPr="0076754E">
        <w:t>Die Inhalte der verlinkten Domain müssen mit den inhaltlichen Vorgaben nach Ziffer 3.2 vereinbar sein.</w:t>
      </w:r>
    </w:p>
    <w:p w:rsidR="00CD0BA5" w:rsidRPr="0076754E" w:rsidRDefault="00CD0BA5" w:rsidP="00CD0BA5">
      <w:pPr>
        <w:pStyle w:val="Listenabsatz"/>
        <w:numPr>
          <w:ilvl w:val="1"/>
          <w:numId w:val="2"/>
        </w:numPr>
        <w:spacing w:before="80"/>
        <w:ind w:left="567" w:hanging="567"/>
        <w:contextualSpacing w:val="0"/>
      </w:pPr>
      <w:r w:rsidRPr="0076754E">
        <w:t>Das Online-Banner darf nicht so ausgestaltet werden, dass eine Systemmeldung vorgetäuscht wird. Das Online-Banner ist so auszugestalten, dass jegliche Irreführung über den Werbezweck des Banners ausgeschlossen wird.</w:t>
      </w:r>
    </w:p>
    <w:p w:rsidR="00CD0BA5" w:rsidRPr="0076754E" w:rsidRDefault="00CD0BA5" w:rsidP="00CD0BA5">
      <w:pPr>
        <w:pStyle w:val="Listenabsatz"/>
        <w:numPr>
          <w:ilvl w:val="1"/>
          <w:numId w:val="2"/>
        </w:numPr>
        <w:spacing w:before="80"/>
        <w:ind w:left="567" w:hanging="567"/>
        <w:contextualSpacing w:val="0"/>
      </w:pPr>
      <w:r w:rsidRPr="0076754E">
        <w:t>Der Verein ist zur sofortigen Entfernung bzw. Deaktivierung des Werbebanners berechtigt, wenn Anhaltspunkte dafür vorliegen, dass das Online-Banner und/oder die Ziel</w:t>
      </w:r>
      <w:r w:rsidR="0027625D" w:rsidRPr="0076754E">
        <w:t>domain</w:t>
      </w:r>
      <w:r w:rsidRPr="0076754E">
        <w:t xml:space="preserve"> rechtswidrig ist und/oder Rechte Dritter verletzen</w:t>
      </w:r>
      <w:r w:rsidR="0027625D" w:rsidRPr="0076754E">
        <w:t xml:space="preserve"> oder mit den inhaltlichen Vorgaben nach Ziffer 3.2 nicht vereinbar ist.</w:t>
      </w:r>
    </w:p>
    <w:p w:rsidR="00CD0BA5" w:rsidRPr="0076754E" w:rsidRDefault="00CD0BA5" w:rsidP="00CD0BA5">
      <w:pPr>
        <w:pStyle w:val="Listenabsatz"/>
        <w:numPr>
          <w:ilvl w:val="1"/>
          <w:numId w:val="2"/>
        </w:numPr>
        <w:spacing w:before="80"/>
        <w:ind w:left="567" w:hanging="567"/>
        <w:contextualSpacing w:val="0"/>
      </w:pPr>
      <w:r w:rsidRPr="0076754E">
        <w:lastRenderedPageBreak/>
        <w:t>Der Verein</w:t>
      </w:r>
      <w:r w:rsidR="001778D5" w:rsidRPr="0076754E">
        <w:t xml:space="preserve"> wird alle zu Verfügung stehenden Maßnahmen unternehmen, die Website aktuell zu halten und vor Ausfällen zu schützen. Eine</w:t>
      </w:r>
      <w:r w:rsidRPr="0076754E">
        <w:t xml:space="preserve"> 100%ige Verfügbarkeit bzw. Aufrufbarkeit der Webseite </w:t>
      </w:r>
      <w:r w:rsidR="001778D5" w:rsidRPr="0076754E">
        <w:t xml:space="preserve">zu jeder Zeit kann nicht </w:t>
      </w:r>
      <w:r w:rsidRPr="0076754E">
        <w:t>gewährleistet</w:t>
      </w:r>
      <w:r w:rsidR="001778D5" w:rsidRPr="0076754E">
        <w:t xml:space="preserve"> werden</w:t>
      </w:r>
      <w:r w:rsidRPr="0076754E">
        <w:t>.</w:t>
      </w:r>
    </w:p>
    <w:p w:rsidR="00B474EC" w:rsidRPr="005D2810" w:rsidRDefault="00B474EC" w:rsidP="0036268D">
      <w:pPr>
        <w:spacing w:before="80"/>
        <w:rPr>
          <w:sz w:val="16"/>
          <w:szCs w:val="16"/>
        </w:rPr>
      </w:pPr>
    </w:p>
    <w:p w:rsidR="00805376" w:rsidRPr="00CD72EE" w:rsidRDefault="00805376" w:rsidP="00CD72EE">
      <w:pPr>
        <w:pStyle w:val="Listenabsatz"/>
        <w:numPr>
          <w:ilvl w:val="0"/>
          <w:numId w:val="2"/>
        </w:numPr>
        <w:spacing w:before="80"/>
        <w:ind w:left="567" w:hanging="567"/>
        <w:contextualSpacing w:val="0"/>
        <w:rPr>
          <w:sz w:val="26"/>
          <w:szCs w:val="26"/>
        </w:rPr>
      </w:pPr>
      <w:r w:rsidRPr="00CD72EE">
        <w:rPr>
          <w:sz w:val="26"/>
          <w:szCs w:val="26"/>
        </w:rPr>
        <w:t xml:space="preserve">Vergütung  </w:t>
      </w:r>
    </w:p>
    <w:p w:rsidR="001778D5" w:rsidRPr="001778D5" w:rsidRDefault="00805376" w:rsidP="001778D5">
      <w:pPr>
        <w:pStyle w:val="Listenabsatz"/>
        <w:numPr>
          <w:ilvl w:val="1"/>
          <w:numId w:val="2"/>
        </w:numPr>
        <w:spacing w:before="80"/>
        <w:ind w:left="567" w:hanging="567"/>
        <w:contextualSpacing w:val="0"/>
        <w:rPr>
          <w:color w:val="FF0000"/>
        </w:rPr>
      </w:pPr>
      <w:r w:rsidRPr="00887F50">
        <w:t xml:space="preserve">Der Verein erhält für die </w:t>
      </w:r>
      <w:r w:rsidR="00AD63E4" w:rsidRPr="00887F50">
        <w:t>Bereitstellung des Werbeplatzes</w:t>
      </w:r>
      <w:r w:rsidRPr="00887F50">
        <w:t xml:space="preserve"> eine jährliche Pauschalvergütung in </w:t>
      </w:r>
      <w:r>
        <w:t xml:space="preserve">folgender Höhe: </w:t>
      </w:r>
    </w:p>
    <w:p w:rsidR="001778D5" w:rsidRPr="001778D5" w:rsidRDefault="00887F50" w:rsidP="001778D5">
      <w:pPr>
        <w:pStyle w:val="Listenabsatz"/>
        <w:numPr>
          <w:ilvl w:val="0"/>
          <w:numId w:val="5"/>
        </w:numPr>
        <w:spacing w:before="80"/>
        <w:ind w:left="993" w:hanging="284"/>
        <w:contextualSpacing w:val="0"/>
        <w:rPr>
          <w:color w:val="FF0000"/>
        </w:rPr>
      </w:pPr>
      <w:r>
        <w:rPr>
          <w:b/>
        </w:rPr>
        <w:t xml:space="preserve">Eine </w:t>
      </w:r>
      <w:r w:rsidR="006D4E35" w:rsidRPr="001778D5">
        <w:rPr>
          <w:b/>
        </w:rPr>
        <w:t>Werbebande</w:t>
      </w:r>
      <w:r w:rsidR="006D4E35">
        <w:t xml:space="preserve"> </w:t>
      </w:r>
      <w:r w:rsidR="001778D5">
        <w:t xml:space="preserve">in der Größe </w:t>
      </w:r>
      <w:r w:rsidR="001778D5" w:rsidRPr="00887F50">
        <w:rPr>
          <w:b/>
        </w:rPr>
        <w:t>3</w:t>
      </w:r>
      <w:r w:rsidRPr="00887F50">
        <w:rPr>
          <w:b/>
        </w:rPr>
        <w:t xml:space="preserve"> </w:t>
      </w:r>
      <w:r w:rsidR="001778D5" w:rsidRPr="00887F50">
        <w:rPr>
          <w:b/>
        </w:rPr>
        <w:t>x</w:t>
      </w:r>
      <w:r w:rsidRPr="00887F50">
        <w:rPr>
          <w:b/>
        </w:rPr>
        <w:t xml:space="preserve"> </w:t>
      </w:r>
      <w:r w:rsidR="001778D5" w:rsidRPr="00887F50">
        <w:rPr>
          <w:b/>
        </w:rPr>
        <w:t>1</w:t>
      </w:r>
      <w:r w:rsidRPr="00887F50">
        <w:rPr>
          <w:b/>
        </w:rPr>
        <w:t xml:space="preserve"> Meter</w:t>
      </w:r>
      <w:r>
        <w:t xml:space="preserve"> + </w:t>
      </w:r>
      <w:r w:rsidRPr="00887F50">
        <w:rPr>
          <w:b/>
        </w:rPr>
        <w:t>Online-Banner</w:t>
      </w:r>
      <w:r w:rsidR="006D4E35">
        <w:t xml:space="preserve">: </w:t>
      </w:r>
      <w:r>
        <w:t>4</w:t>
      </w:r>
      <w:r w:rsidR="006D4E35">
        <w:t>50,00 Euro, zzgl. MwSt.</w:t>
      </w:r>
    </w:p>
    <w:p w:rsidR="00887F50" w:rsidRPr="001778D5" w:rsidRDefault="00887F50" w:rsidP="00887F50">
      <w:pPr>
        <w:pStyle w:val="Listenabsatz"/>
        <w:numPr>
          <w:ilvl w:val="0"/>
          <w:numId w:val="5"/>
        </w:numPr>
        <w:spacing w:before="80"/>
        <w:ind w:left="993" w:hanging="284"/>
        <w:contextualSpacing w:val="0"/>
        <w:rPr>
          <w:color w:val="FF0000"/>
        </w:rPr>
      </w:pPr>
      <w:r>
        <w:rPr>
          <w:b/>
        </w:rPr>
        <w:t xml:space="preserve">Eine </w:t>
      </w:r>
      <w:r w:rsidRPr="001778D5">
        <w:rPr>
          <w:b/>
        </w:rPr>
        <w:t>Werbebande</w:t>
      </w:r>
      <w:r>
        <w:t xml:space="preserve"> in der Größe </w:t>
      </w:r>
      <w:r w:rsidRPr="00887F50">
        <w:rPr>
          <w:b/>
        </w:rPr>
        <w:t>5 x 2 Meter</w:t>
      </w:r>
      <w:r>
        <w:t xml:space="preserve"> + </w:t>
      </w:r>
      <w:r w:rsidRPr="00887F50">
        <w:rPr>
          <w:b/>
        </w:rPr>
        <w:t>Online-Banner</w:t>
      </w:r>
      <w:r>
        <w:t>: 850,00 Euro, zzgl. MwSt.</w:t>
      </w:r>
    </w:p>
    <w:p w:rsidR="00887F50" w:rsidRPr="001778D5" w:rsidRDefault="00887F50" w:rsidP="00887F50">
      <w:pPr>
        <w:pStyle w:val="Listenabsatz"/>
        <w:numPr>
          <w:ilvl w:val="0"/>
          <w:numId w:val="5"/>
        </w:numPr>
        <w:spacing w:before="80"/>
        <w:ind w:left="993" w:hanging="284"/>
        <w:contextualSpacing w:val="0"/>
        <w:rPr>
          <w:color w:val="FF0000"/>
        </w:rPr>
      </w:pPr>
      <w:r w:rsidRPr="00887F50">
        <w:t>Jede weitere</w:t>
      </w:r>
      <w:r>
        <w:rPr>
          <w:b/>
        </w:rPr>
        <w:t xml:space="preserve"> </w:t>
      </w:r>
      <w:proofErr w:type="spellStart"/>
      <w:r>
        <w:rPr>
          <w:b/>
        </w:rPr>
        <w:t>Werbande</w:t>
      </w:r>
      <w:proofErr w:type="spellEnd"/>
      <w:r>
        <w:rPr>
          <w:b/>
        </w:rPr>
        <w:t xml:space="preserve"> </w:t>
      </w:r>
      <w:r w:rsidRPr="00887F50">
        <w:t>in der Größe</w:t>
      </w:r>
      <w:r>
        <w:rPr>
          <w:b/>
        </w:rPr>
        <w:t xml:space="preserve"> </w:t>
      </w:r>
      <w:r w:rsidRPr="00887F50">
        <w:rPr>
          <w:b/>
        </w:rPr>
        <w:t>3 x 1 Meter</w:t>
      </w:r>
      <w:r>
        <w:t>: 350,00 Euro, zzgl. MwSt.</w:t>
      </w:r>
    </w:p>
    <w:p w:rsidR="00B474EC" w:rsidRPr="00B474EC" w:rsidRDefault="00887F50" w:rsidP="00B474EC">
      <w:pPr>
        <w:pStyle w:val="Listenabsatz"/>
        <w:numPr>
          <w:ilvl w:val="0"/>
          <w:numId w:val="5"/>
        </w:numPr>
        <w:spacing w:before="80"/>
        <w:ind w:left="993" w:hanging="284"/>
        <w:contextualSpacing w:val="0"/>
        <w:rPr>
          <w:color w:val="FF0000"/>
        </w:rPr>
      </w:pPr>
      <w:r w:rsidRPr="00887F50">
        <w:t>Jede weitere</w:t>
      </w:r>
      <w:r>
        <w:rPr>
          <w:b/>
        </w:rPr>
        <w:t xml:space="preserve"> </w:t>
      </w:r>
      <w:proofErr w:type="spellStart"/>
      <w:r>
        <w:rPr>
          <w:b/>
        </w:rPr>
        <w:t>Werbande</w:t>
      </w:r>
      <w:proofErr w:type="spellEnd"/>
      <w:r>
        <w:rPr>
          <w:b/>
        </w:rPr>
        <w:t xml:space="preserve"> </w:t>
      </w:r>
      <w:r w:rsidRPr="00887F50">
        <w:t>in der Größe</w:t>
      </w:r>
      <w:r>
        <w:rPr>
          <w:b/>
        </w:rPr>
        <w:t xml:space="preserve"> </w:t>
      </w:r>
      <w:r w:rsidRPr="00887F50">
        <w:rPr>
          <w:b/>
        </w:rPr>
        <w:t>5 x 2 Meter</w:t>
      </w:r>
      <w:r>
        <w:t>: 700,00 Euro, zzgl. MwSt.</w:t>
      </w:r>
    </w:p>
    <w:p w:rsidR="00B474EC" w:rsidRPr="00B474EC" w:rsidRDefault="00B474EC" w:rsidP="00CD72EE">
      <w:pPr>
        <w:pStyle w:val="Listenabsatz"/>
        <w:numPr>
          <w:ilvl w:val="1"/>
          <w:numId w:val="2"/>
        </w:numPr>
        <w:spacing w:before="80"/>
        <w:ind w:left="567" w:hanging="567"/>
        <w:contextualSpacing w:val="0"/>
      </w:pPr>
      <w:r w:rsidRPr="00B474EC">
        <w:t>Die</w:t>
      </w:r>
      <w:r>
        <w:t xml:space="preserve"> jährlichen</w:t>
      </w:r>
      <w:r w:rsidRPr="00B474EC">
        <w:t xml:space="preserve"> Gesamtkosten belaufen sich unter Berücksichtigung der gewünschten Anzahl von Werbebanden </w:t>
      </w:r>
      <w:r>
        <w:t xml:space="preserve">gemäß Ziffer </w:t>
      </w:r>
      <w:r w:rsidRPr="00B474EC">
        <w:t xml:space="preserve">1.1. auf </w:t>
      </w:r>
    </w:p>
    <w:tbl>
      <w:tblPr>
        <w:tblStyle w:val="Tabellenraster"/>
        <w:tblW w:w="0" w:type="auto"/>
        <w:tblInd w:w="18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1134"/>
        <w:gridCol w:w="2410"/>
      </w:tblGrid>
      <w:tr w:rsidR="00B474EC" w:rsidRPr="00B474EC" w:rsidTr="00B474EC">
        <w:tc>
          <w:tcPr>
            <w:tcW w:w="1134" w:type="dxa"/>
            <w:tcBorders>
              <w:bottom w:val="single" w:sz="4" w:space="0" w:color="auto"/>
            </w:tcBorders>
          </w:tcPr>
          <w:p w:rsidR="00B474EC" w:rsidRPr="00B474EC" w:rsidRDefault="00B474EC" w:rsidP="00B474EC">
            <w:pPr>
              <w:pStyle w:val="Listenabsatz"/>
              <w:spacing w:before="80"/>
              <w:ind w:left="0"/>
              <w:contextualSpacing w:val="0"/>
              <w:jc w:val="right"/>
              <w:rPr>
                <w:b/>
              </w:rPr>
            </w:pPr>
          </w:p>
        </w:tc>
        <w:tc>
          <w:tcPr>
            <w:tcW w:w="2410" w:type="dxa"/>
          </w:tcPr>
          <w:p w:rsidR="00B474EC" w:rsidRPr="00B474EC" w:rsidRDefault="00B474EC" w:rsidP="00B474EC">
            <w:pPr>
              <w:pStyle w:val="Listenabsatz"/>
              <w:spacing w:before="80"/>
              <w:ind w:left="0"/>
              <w:contextualSpacing w:val="0"/>
              <w:rPr>
                <w:b/>
              </w:rPr>
            </w:pPr>
            <w:r w:rsidRPr="00B474EC">
              <w:rPr>
                <w:b/>
              </w:rPr>
              <w:t xml:space="preserve">€ zzgl. MwSt. </w:t>
            </w:r>
          </w:p>
        </w:tc>
      </w:tr>
    </w:tbl>
    <w:p w:rsidR="00805376" w:rsidRPr="005D2810" w:rsidRDefault="00B474EC" w:rsidP="00B474EC">
      <w:pPr>
        <w:pStyle w:val="Listenabsatz"/>
        <w:spacing w:before="80"/>
        <w:ind w:left="567"/>
        <w:contextualSpacing w:val="0"/>
        <w:rPr>
          <w:sz w:val="4"/>
          <w:szCs w:val="4"/>
          <w:highlight w:val="yellow"/>
        </w:rPr>
      </w:pPr>
      <w:r w:rsidRPr="005D2810">
        <w:rPr>
          <w:sz w:val="4"/>
          <w:szCs w:val="4"/>
          <w:highlight w:val="yellow"/>
        </w:rPr>
        <w:t xml:space="preserve"> </w:t>
      </w:r>
    </w:p>
    <w:p w:rsidR="00B474EC" w:rsidRPr="0076754E" w:rsidRDefault="00B474EC" w:rsidP="00B474EC">
      <w:pPr>
        <w:pStyle w:val="Listenabsatz"/>
        <w:numPr>
          <w:ilvl w:val="1"/>
          <w:numId w:val="2"/>
        </w:numPr>
        <w:spacing w:before="80"/>
        <w:ind w:left="567" w:hanging="567"/>
        <w:contextualSpacing w:val="0"/>
      </w:pPr>
      <w:r w:rsidRPr="0076754E">
        <w:t>Der Verein wird dem Vertragspartner jährlich die vereinbarte Vergütung in Rechnung stellen, die spätestens 14 Tage nach Rechnungstellung ohne Abzug zur Zahlung fällig ist.</w:t>
      </w:r>
    </w:p>
    <w:p w:rsidR="000535E7" w:rsidRDefault="000535E7" w:rsidP="000535E7">
      <w:pPr>
        <w:pStyle w:val="Listenabsatz"/>
        <w:spacing w:before="80"/>
        <w:ind w:left="567"/>
        <w:contextualSpacing w:val="0"/>
      </w:pPr>
    </w:p>
    <w:p w:rsidR="00805376" w:rsidRPr="00CD72EE" w:rsidRDefault="00805376" w:rsidP="00CD72EE">
      <w:pPr>
        <w:pStyle w:val="Listenabsatz"/>
        <w:numPr>
          <w:ilvl w:val="0"/>
          <w:numId w:val="2"/>
        </w:numPr>
        <w:spacing w:before="80"/>
        <w:ind w:left="567" w:hanging="567"/>
        <w:contextualSpacing w:val="0"/>
        <w:rPr>
          <w:sz w:val="26"/>
          <w:szCs w:val="26"/>
        </w:rPr>
      </w:pPr>
      <w:r w:rsidRPr="00CD72EE">
        <w:rPr>
          <w:sz w:val="26"/>
          <w:szCs w:val="26"/>
        </w:rPr>
        <w:t xml:space="preserve">Laufzeit des Vertrages  </w:t>
      </w:r>
    </w:p>
    <w:p w:rsidR="00805376" w:rsidRDefault="00805376" w:rsidP="00CD72EE">
      <w:pPr>
        <w:pStyle w:val="Listenabsatz"/>
        <w:numPr>
          <w:ilvl w:val="1"/>
          <w:numId w:val="2"/>
        </w:numPr>
        <w:spacing w:before="80"/>
        <w:ind w:left="567" w:hanging="567"/>
        <w:contextualSpacing w:val="0"/>
      </w:pPr>
      <w:r>
        <w:t xml:space="preserve">Der Vertrag wird </w:t>
      </w:r>
      <w:r w:rsidR="00AD63E4">
        <w:t xml:space="preserve">jeweils für </w:t>
      </w:r>
      <w:r w:rsidR="00B474EC">
        <w:t>1 Jahr</w:t>
      </w:r>
      <w:r w:rsidR="000578C3">
        <w:t xml:space="preserve"> beginnend </w:t>
      </w:r>
      <w:r w:rsidR="00B474EC">
        <w:t>mit dem Folgemonat der Vertragsunterzeichnung</w:t>
      </w:r>
      <w:r>
        <w:t xml:space="preserve"> abgeschlossen.  Das Vertragsverhältnis verlängert sich um jeweils ein Jahr, wenn es nicht spätestens drei Monate vor Ablauf der Vertragsdauer (31. März des jeweiligen Kalenderjahres) von einem der Vertragspartner </w:t>
      </w:r>
      <w:r w:rsidR="000578C3">
        <w:t xml:space="preserve">in Textform </w:t>
      </w:r>
      <w:r>
        <w:t xml:space="preserve">gekündigt wird. </w:t>
      </w:r>
    </w:p>
    <w:p w:rsidR="00805376" w:rsidRDefault="00805376" w:rsidP="00CD72EE">
      <w:pPr>
        <w:pStyle w:val="Listenabsatz"/>
        <w:numPr>
          <w:ilvl w:val="1"/>
          <w:numId w:val="2"/>
        </w:numPr>
        <w:spacing w:before="80"/>
        <w:ind w:left="567" w:hanging="567"/>
        <w:contextualSpacing w:val="0"/>
      </w:pPr>
      <w:r>
        <w:t xml:space="preserve">Der Vertrag kann bei Vorliegen eines wichtigen Grundes von beiden Vertragspartnern </w:t>
      </w:r>
      <w:r w:rsidR="000578C3">
        <w:t>in Textform</w:t>
      </w:r>
      <w:r>
        <w:t xml:space="preserve"> fristlos gekündigt werden. </w:t>
      </w:r>
      <w:r w:rsidR="00801876">
        <w:t>Ein fristloser Kündigungsgrund liegt insbesondere vor, wenn Zweifel an der vertragsgemäßen Ausgestaltung der Werbebande gemäß Ziffer 1.3 bestehen.</w:t>
      </w:r>
      <w:r w:rsidR="00432D4D">
        <w:t xml:space="preserve"> </w:t>
      </w:r>
    </w:p>
    <w:p w:rsidR="00805376" w:rsidRDefault="00805376" w:rsidP="00CD72EE">
      <w:pPr>
        <w:pStyle w:val="Listenabsatz"/>
        <w:numPr>
          <w:ilvl w:val="1"/>
          <w:numId w:val="2"/>
        </w:numPr>
        <w:spacing w:before="80"/>
        <w:ind w:left="567" w:hanging="567"/>
        <w:contextualSpacing w:val="0"/>
      </w:pPr>
      <w:r>
        <w:t xml:space="preserve">Mit der Beendigung des Vertrages wird die Werbebande </w:t>
      </w:r>
      <w:r w:rsidR="00801876">
        <w:t xml:space="preserve">vom Verein </w:t>
      </w:r>
      <w:r w:rsidR="00432D4D">
        <w:t>abgenommen und kann vom V</w:t>
      </w:r>
      <w:r>
        <w:t xml:space="preserve">ertragspartner </w:t>
      </w:r>
      <w:r w:rsidR="00432D4D">
        <w:t>binnen vier Wochen abgeholt werden. Danach wird sie entsorgt.</w:t>
      </w:r>
    </w:p>
    <w:p w:rsidR="00B073A9" w:rsidRPr="005D2810" w:rsidRDefault="00B073A9" w:rsidP="005E02C3">
      <w:pPr>
        <w:spacing w:before="80"/>
        <w:rPr>
          <w:sz w:val="16"/>
          <w:szCs w:val="16"/>
        </w:rPr>
      </w:pPr>
    </w:p>
    <w:p w:rsidR="00B073A9" w:rsidRPr="00CD72EE" w:rsidRDefault="005E02C3" w:rsidP="00CD72EE">
      <w:pPr>
        <w:pStyle w:val="Listenabsatz"/>
        <w:numPr>
          <w:ilvl w:val="0"/>
          <w:numId w:val="2"/>
        </w:numPr>
        <w:spacing w:before="80"/>
        <w:ind w:left="567" w:hanging="567"/>
        <w:contextualSpacing w:val="0"/>
        <w:rPr>
          <w:sz w:val="26"/>
          <w:szCs w:val="26"/>
        </w:rPr>
      </w:pPr>
      <w:r>
        <w:rPr>
          <w:sz w:val="26"/>
          <w:szCs w:val="26"/>
        </w:rPr>
        <w:t>Sonstiges</w:t>
      </w:r>
      <w:r w:rsidR="00B073A9" w:rsidRPr="00CD72EE">
        <w:rPr>
          <w:sz w:val="26"/>
          <w:szCs w:val="26"/>
        </w:rPr>
        <w:t xml:space="preserve">  </w:t>
      </w:r>
    </w:p>
    <w:p w:rsidR="00805376" w:rsidRDefault="00B073A9" w:rsidP="00CD72EE">
      <w:pPr>
        <w:spacing w:before="80"/>
        <w:ind w:left="567"/>
      </w:pPr>
      <w:r>
        <w:t xml:space="preserve">Nebenabreden bestehen nicht. Ergänzungen und Änderungen dieses Vertrags bedürfen der Schriftform. Sollten einzelne Bestimmungen dieses Vertrags teilweise unwirksam sein oder werden, wird hierdurch die Rechtswirksamkeit des Vertrags im Übrigen nicht berührt. </w:t>
      </w:r>
      <w:r w:rsidR="005E02C3">
        <w:t>Der</w:t>
      </w:r>
      <w:r w:rsidR="00801876">
        <w:t xml:space="preserve"> Vertrag unterliegt deutschem Recht, </w:t>
      </w:r>
      <w:r>
        <w:t xml:space="preserve">Gerichtsstand </w:t>
      </w:r>
      <w:r w:rsidR="00801876">
        <w:t>für alle Streitigkeiten ist das</w:t>
      </w:r>
      <w:r>
        <w:t xml:space="preserve"> für den Sitz des Vereins </w:t>
      </w:r>
      <w:r w:rsidR="00801876">
        <w:t xml:space="preserve">örtlich </w:t>
      </w:r>
      <w:r>
        <w:t>zuständige Gericht.</w:t>
      </w:r>
    </w:p>
    <w:p w:rsidR="00B073A9" w:rsidRDefault="00B073A9" w:rsidP="00B073A9"/>
    <w:p w:rsidR="00B073A9" w:rsidRDefault="00B073A9" w:rsidP="00B073A9"/>
    <w:p w:rsidR="00B073A9" w:rsidRDefault="00B073A9" w:rsidP="00B073A9">
      <w:r>
        <w:t>____________________________</w:t>
      </w:r>
      <w:r>
        <w:tab/>
      </w:r>
      <w:r>
        <w:tab/>
      </w:r>
      <w:r>
        <w:tab/>
      </w:r>
      <w:r>
        <w:tab/>
        <w:t>____________________________</w:t>
      </w:r>
    </w:p>
    <w:p w:rsidR="00B073A9" w:rsidRDefault="00B073A9" w:rsidP="00B073A9">
      <w:pPr>
        <w:ind w:firstLine="708"/>
      </w:pPr>
      <w:r>
        <w:t xml:space="preserve">   Ort, Datum</w:t>
      </w:r>
      <w:r>
        <w:tab/>
      </w:r>
      <w:r>
        <w:tab/>
      </w:r>
      <w:r>
        <w:tab/>
      </w:r>
      <w:r>
        <w:tab/>
      </w:r>
      <w:r>
        <w:tab/>
      </w:r>
      <w:r>
        <w:tab/>
      </w:r>
      <w:r>
        <w:tab/>
        <w:t xml:space="preserve">        Ort, Datum</w:t>
      </w:r>
    </w:p>
    <w:p w:rsidR="00B073A9" w:rsidRDefault="00B073A9" w:rsidP="00B073A9">
      <w:pPr>
        <w:ind w:firstLine="708"/>
      </w:pPr>
    </w:p>
    <w:p w:rsidR="00B073A9" w:rsidRDefault="00B073A9" w:rsidP="00B073A9"/>
    <w:p w:rsidR="00154B34" w:rsidRPr="005D2810" w:rsidRDefault="00154B34" w:rsidP="00B073A9">
      <w:pPr>
        <w:rPr>
          <w:sz w:val="6"/>
          <w:szCs w:val="6"/>
        </w:rPr>
      </w:pPr>
    </w:p>
    <w:p w:rsidR="00B073A9" w:rsidRDefault="00B073A9" w:rsidP="00B073A9">
      <w:r>
        <w:t>____________________________</w:t>
      </w:r>
      <w:r>
        <w:tab/>
      </w:r>
      <w:r>
        <w:tab/>
      </w:r>
      <w:r>
        <w:tab/>
      </w:r>
      <w:r>
        <w:tab/>
        <w:t>____________________________</w:t>
      </w:r>
    </w:p>
    <w:p w:rsidR="00B073A9" w:rsidRDefault="00B073A9" w:rsidP="00B073A9">
      <w:r>
        <w:t>Für den VfR Wiesbaden 1926 e.V.</w:t>
      </w:r>
      <w:r>
        <w:tab/>
      </w:r>
      <w:r>
        <w:tab/>
      </w:r>
      <w:r>
        <w:tab/>
      </w:r>
      <w:r>
        <w:tab/>
        <w:t xml:space="preserve">           Für den Vertragspartner</w:t>
      </w:r>
    </w:p>
    <w:p w:rsidR="00B073A9" w:rsidRPr="00766F9D" w:rsidRDefault="00B073A9" w:rsidP="00B073A9">
      <w:pPr>
        <w:pStyle w:val="Listenabsatz"/>
        <w:numPr>
          <w:ilvl w:val="0"/>
          <w:numId w:val="3"/>
        </w:numPr>
      </w:pPr>
      <w:r>
        <w:t xml:space="preserve">Der Vorstand - </w:t>
      </w:r>
    </w:p>
    <w:sectPr w:rsidR="00B073A9" w:rsidRPr="00766F9D" w:rsidSect="00323AC2">
      <w:footerReference w:type="default" r:id="rId8"/>
      <w:pgSz w:w="11906" w:h="16838"/>
      <w:pgMar w:top="993" w:right="991"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65AC" w:rsidRDefault="000865AC" w:rsidP="00CD72EE">
      <w:pPr>
        <w:spacing w:after="0"/>
      </w:pPr>
      <w:r>
        <w:separator/>
      </w:r>
    </w:p>
  </w:endnote>
  <w:endnote w:type="continuationSeparator" w:id="0">
    <w:p w:rsidR="000865AC" w:rsidRDefault="000865AC" w:rsidP="00CD72E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808080" w:themeColor="background1" w:themeShade="80"/>
      </w:rPr>
      <w:id w:val="-1304533672"/>
      <w:docPartObj>
        <w:docPartGallery w:val="Page Numbers (Bottom of Page)"/>
        <w:docPartUnique/>
      </w:docPartObj>
    </w:sdtPr>
    <w:sdtEndPr/>
    <w:sdtContent>
      <w:sdt>
        <w:sdtPr>
          <w:rPr>
            <w:color w:val="808080" w:themeColor="background1" w:themeShade="80"/>
          </w:rPr>
          <w:id w:val="860082579"/>
          <w:docPartObj>
            <w:docPartGallery w:val="Page Numbers (Top of Page)"/>
            <w:docPartUnique/>
          </w:docPartObj>
        </w:sdtPr>
        <w:sdtEndPr/>
        <w:sdtContent>
          <w:p w:rsidR="007F6E76" w:rsidRPr="00CD72EE" w:rsidRDefault="007F6E76" w:rsidP="005D2810">
            <w:pPr>
              <w:pStyle w:val="Fuzeile"/>
              <w:rPr>
                <w:color w:val="808080" w:themeColor="background1" w:themeShade="80"/>
              </w:rPr>
            </w:pPr>
            <w:r w:rsidRPr="00CD72EE">
              <w:rPr>
                <w:color w:val="808080" w:themeColor="background1" w:themeShade="80"/>
              </w:rPr>
              <w:t>Vertrag</w:t>
            </w:r>
            <w:r w:rsidRPr="00CD72EE">
              <w:rPr>
                <w:color w:val="808080" w:themeColor="background1" w:themeShade="80"/>
              </w:rPr>
              <w:tab/>
            </w:r>
            <w:r w:rsidRPr="00CD72EE">
              <w:rPr>
                <w:color w:val="808080" w:themeColor="background1" w:themeShade="80"/>
              </w:rPr>
              <w:tab/>
            </w:r>
            <w:r w:rsidR="005D2810">
              <w:rPr>
                <w:color w:val="808080" w:themeColor="background1" w:themeShade="80"/>
              </w:rPr>
              <w:t xml:space="preserve"> </w:t>
            </w:r>
            <w:r w:rsidRPr="00CD72EE">
              <w:rPr>
                <w:color w:val="808080" w:themeColor="background1" w:themeShade="80"/>
              </w:rPr>
              <w:t xml:space="preserve">Seite </w:t>
            </w:r>
            <w:r w:rsidRPr="00CD72EE">
              <w:rPr>
                <w:b/>
                <w:bCs/>
                <w:color w:val="808080" w:themeColor="background1" w:themeShade="80"/>
                <w:sz w:val="24"/>
                <w:szCs w:val="24"/>
              </w:rPr>
              <w:fldChar w:fldCharType="begin"/>
            </w:r>
            <w:r w:rsidRPr="00CD72EE">
              <w:rPr>
                <w:b/>
                <w:bCs/>
                <w:color w:val="808080" w:themeColor="background1" w:themeShade="80"/>
              </w:rPr>
              <w:instrText>PAGE</w:instrText>
            </w:r>
            <w:r w:rsidRPr="00CD72EE">
              <w:rPr>
                <w:b/>
                <w:bCs/>
                <w:color w:val="808080" w:themeColor="background1" w:themeShade="80"/>
                <w:sz w:val="24"/>
                <w:szCs w:val="24"/>
              </w:rPr>
              <w:fldChar w:fldCharType="separate"/>
            </w:r>
            <w:r w:rsidR="00E65C76">
              <w:rPr>
                <w:b/>
                <w:bCs/>
                <w:noProof/>
                <w:color w:val="808080" w:themeColor="background1" w:themeShade="80"/>
              </w:rPr>
              <w:t>2</w:t>
            </w:r>
            <w:r w:rsidRPr="00CD72EE">
              <w:rPr>
                <w:b/>
                <w:bCs/>
                <w:color w:val="808080" w:themeColor="background1" w:themeShade="80"/>
                <w:sz w:val="24"/>
                <w:szCs w:val="24"/>
              </w:rPr>
              <w:fldChar w:fldCharType="end"/>
            </w:r>
            <w:r w:rsidRPr="00CD72EE">
              <w:rPr>
                <w:color w:val="808080" w:themeColor="background1" w:themeShade="80"/>
              </w:rPr>
              <w:t xml:space="preserve"> von </w:t>
            </w:r>
            <w:r w:rsidRPr="00CD72EE">
              <w:rPr>
                <w:b/>
                <w:bCs/>
                <w:color w:val="808080" w:themeColor="background1" w:themeShade="80"/>
                <w:sz w:val="24"/>
                <w:szCs w:val="24"/>
              </w:rPr>
              <w:fldChar w:fldCharType="begin"/>
            </w:r>
            <w:r w:rsidRPr="00CD72EE">
              <w:rPr>
                <w:b/>
                <w:bCs/>
                <w:color w:val="808080" w:themeColor="background1" w:themeShade="80"/>
              </w:rPr>
              <w:instrText>NUMPAGES</w:instrText>
            </w:r>
            <w:r w:rsidRPr="00CD72EE">
              <w:rPr>
                <w:b/>
                <w:bCs/>
                <w:color w:val="808080" w:themeColor="background1" w:themeShade="80"/>
                <w:sz w:val="24"/>
                <w:szCs w:val="24"/>
              </w:rPr>
              <w:fldChar w:fldCharType="separate"/>
            </w:r>
            <w:r w:rsidR="00E65C76">
              <w:rPr>
                <w:b/>
                <w:bCs/>
                <w:noProof/>
                <w:color w:val="808080" w:themeColor="background1" w:themeShade="80"/>
              </w:rPr>
              <w:t>4</w:t>
            </w:r>
            <w:r w:rsidRPr="00CD72EE">
              <w:rPr>
                <w:b/>
                <w:bCs/>
                <w:color w:val="808080" w:themeColor="background1" w:themeShade="80"/>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65AC" w:rsidRDefault="000865AC" w:rsidP="00CD72EE">
      <w:pPr>
        <w:spacing w:after="0"/>
      </w:pPr>
      <w:r>
        <w:separator/>
      </w:r>
    </w:p>
  </w:footnote>
  <w:footnote w:type="continuationSeparator" w:id="0">
    <w:p w:rsidR="000865AC" w:rsidRDefault="000865AC" w:rsidP="00CD72E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44475B"/>
    <w:multiLevelType w:val="hybridMultilevel"/>
    <w:tmpl w:val="F5EC19F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E492DD5"/>
    <w:multiLevelType w:val="hybridMultilevel"/>
    <w:tmpl w:val="61DA3E3E"/>
    <w:lvl w:ilvl="0" w:tplc="E75C4AD0">
      <w:start w:val="3"/>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49269C1"/>
    <w:multiLevelType w:val="hybridMultilevel"/>
    <w:tmpl w:val="7E0AE646"/>
    <w:lvl w:ilvl="0" w:tplc="04070017">
      <w:start w:val="1"/>
      <w:numFmt w:val="lowerLetter"/>
      <w:lvlText w:val="%1)"/>
      <w:lvlJc w:val="left"/>
      <w:pPr>
        <w:ind w:left="720" w:hanging="360"/>
      </w:pPr>
      <w:rPr>
        <w:rFonts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44068FD"/>
    <w:multiLevelType w:val="hybridMultilevel"/>
    <w:tmpl w:val="6172BFB6"/>
    <w:lvl w:ilvl="0" w:tplc="04D4A33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BA95406"/>
    <w:multiLevelType w:val="multilevel"/>
    <w:tmpl w:val="FA785010"/>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F9D"/>
    <w:rsid w:val="00030F51"/>
    <w:rsid w:val="000535E7"/>
    <w:rsid w:val="000578C3"/>
    <w:rsid w:val="000865AC"/>
    <w:rsid w:val="000A69C5"/>
    <w:rsid w:val="00154B34"/>
    <w:rsid w:val="001778D5"/>
    <w:rsid w:val="00202E06"/>
    <w:rsid w:val="00250F59"/>
    <w:rsid w:val="0027625D"/>
    <w:rsid w:val="002B15E6"/>
    <w:rsid w:val="00301CC9"/>
    <w:rsid w:val="00321AEC"/>
    <w:rsid w:val="00323AC2"/>
    <w:rsid w:val="00360993"/>
    <w:rsid w:val="0036268D"/>
    <w:rsid w:val="003E017E"/>
    <w:rsid w:val="00404EB5"/>
    <w:rsid w:val="00424DEE"/>
    <w:rsid w:val="00426578"/>
    <w:rsid w:val="00432D4D"/>
    <w:rsid w:val="004D41A0"/>
    <w:rsid w:val="00574EC7"/>
    <w:rsid w:val="005A6898"/>
    <w:rsid w:val="005D2810"/>
    <w:rsid w:val="005E02C3"/>
    <w:rsid w:val="0060774F"/>
    <w:rsid w:val="006D4E35"/>
    <w:rsid w:val="007553AA"/>
    <w:rsid w:val="00766F9D"/>
    <w:rsid w:val="0076754E"/>
    <w:rsid w:val="007F6E76"/>
    <w:rsid w:val="00801876"/>
    <w:rsid w:val="00805376"/>
    <w:rsid w:val="00846FD0"/>
    <w:rsid w:val="0086721B"/>
    <w:rsid w:val="00886E0B"/>
    <w:rsid w:val="00887F50"/>
    <w:rsid w:val="008D0EED"/>
    <w:rsid w:val="008F5BA3"/>
    <w:rsid w:val="009F2716"/>
    <w:rsid w:val="00A87F04"/>
    <w:rsid w:val="00AB4BF5"/>
    <w:rsid w:val="00AD007F"/>
    <w:rsid w:val="00AD63E4"/>
    <w:rsid w:val="00B073A9"/>
    <w:rsid w:val="00B474EC"/>
    <w:rsid w:val="00B87243"/>
    <w:rsid w:val="00BD6D1F"/>
    <w:rsid w:val="00BE4CCD"/>
    <w:rsid w:val="00C32546"/>
    <w:rsid w:val="00CD0BA5"/>
    <w:rsid w:val="00CD72EE"/>
    <w:rsid w:val="00D1660E"/>
    <w:rsid w:val="00D30A2D"/>
    <w:rsid w:val="00DD25CA"/>
    <w:rsid w:val="00E65C76"/>
    <w:rsid w:val="00E9015E"/>
    <w:rsid w:val="00EA30A9"/>
    <w:rsid w:val="00EB5ACD"/>
    <w:rsid w:val="00F226A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94F1B0"/>
  <w15:docId w15:val="{E7B069B5-404C-4706-AB8E-B9405FA58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66F9D"/>
    <w:pPr>
      <w:spacing w:after="60" w:line="240" w:lineRule="auto"/>
    </w:pPr>
    <w:rPr>
      <w:sz w:val="23"/>
    </w:rPr>
  </w:style>
  <w:style w:type="paragraph" w:styleId="berschrift1">
    <w:name w:val="heading 1"/>
    <w:basedOn w:val="Standard"/>
    <w:next w:val="Standard"/>
    <w:link w:val="berschrift1Zchn"/>
    <w:uiPriority w:val="9"/>
    <w:qFormat/>
    <w:rsid w:val="00766F9D"/>
    <w:pPr>
      <w:keepNext/>
      <w:keepLines/>
      <w:spacing w:before="120" w:after="120"/>
      <w:outlineLvl w:val="0"/>
    </w:pPr>
    <w:rPr>
      <w:rFonts w:ascii="Calibri Light" w:eastAsiaTheme="majorEastAsia" w:hAnsi="Calibri Light" w:cstheme="majorBidi"/>
      <w:b/>
      <w:bCs/>
      <w:color w:val="1F497D" w:themeColor="text2"/>
      <w:sz w:val="30"/>
      <w:szCs w:val="28"/>
    </w:rPr>
  </w:style>
  <w:style w:type="paragraph" w:styleId="berschrift2">
    <w:name w:val="heading 2"/>
    <w:basedOn w:val="Standard"/>
    <w:next w:val="Standard"/>
    <w:link w:val="berschrift2Zchn"/>
    <w:uiPriority w:val="9"/>
    <w:unhideWhenUsed/>
    <w:qFormat/>
    <w:rsid w:val="00A87F04"/>
    <w:pPr>
      <w:keepNext/>
      <w:keepLines/>
      <w:spacing w:before="120" w:after="120"/>
      <w:outlineLvl w:val="1"/>
    </w:pPr>
    <w:rPr>
      <w:rFonts w:ascii="Calibri Light" w:eastAsiaTheme="majorEastAsia" w:hAnsi="Calibri Light" w:cstheme="majorBidi"/>
      <w:b/>
      <w:bCs/>
      <w:color w:val="1F497D" w:themeColor="text2"/>
      <w:sz w:val="30"/>
      <w:szCs w:val="26"/>
    </w:rPr>
  </w:style>
  <w:style w:type="paragraph" w:styleId="berschrift3">
    <w:name w:val="heading 3"/>
    <w:basedOn w:val="Standard"/>
    <w:next w:val="Standard"/>
    <w:link w:val="berschrift3Zchn"/>
    <w:uiPriority w:val="9"/>
    <w:unhideWhenUsed/>
    <w:qFormat/>
    <w:rsid w:val="00A87F04"/>
    <w:pPr>
      <w:keepNext/>
      <w:keepLines/>
      <w:spacing w:before="60"/>
      <w:outlineLvl w:val="2"/>
    </w:pPr>
    <w:rPr>
      <w:rFonts w:eastAsiaTheme="majorEastAsia" w:cstheme="majorBidi"/>
      <w:b/>
      <w:bCs/>
      <w:sz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66F9D"/>
    <w:rPr>
      <w:rFonts w:ascii="Calibri Light" w:eastAsiaTheme="majorEastAsia" w:hAnsi="Calibri Light" w:cstheme="majorBidi"/>
      <w:b/>
      <w:bCs/>
      <w:color w:val="1F497D" w:themeColor="text2"/>
      <w:sz w:val="30"/>
      <w:szCs w:val="28"/>
    </w:rPr>
  </w:style>
  <w:style w:type="character" w:customStyle="1" w:styleId="berschrift2Zchn">
    <w:name w:val="Überschrift 2 Zchn"/>
    <w:basedOn w:val="Absatz-Standardschriftart"/>
    <w:link w:val="berschrift2"/>
    <w:uiPriority w:val="9"/>
    <w:rsid w:val="00A87F04"/>
    <w:rPr>
      <w:rFonts w:ascii="Calibri Light" w:eastAsiaTheme="majorEastAsia" w:hAnsi="Calibri Light" w:cstheme="majorBidi"/>
      <w:b/>
      <w:bCs/>
      <w:color w:val="1F497D" w:themeColor="text2"/>
      <w:sz w:val="30"/>
      <w:szCs w:val="26"/>
    </w:rPr>
  </w:style>
  <w:style w:type="character" w:customStyle="1" w:styleId="berschrift3Zchn">
    <w:name w:val="Überschrift 3 Zchn"/>
    <w:basedOn w:val="Absatz-Standardschriftart"/>
    <w:link w:val="berschrift3"/>
    <w:uiPriority w:val="9"/>
    <w:rsid w:val="00A87F04"/>
    <w:rPr>
      <w:rFonts w:eastAsiaTheme="majorEastAsia" w:cstheme="majorBidi"/>
      <w:b/>
      <w:bCs/>
      <w:sz w:val="26"/>
    </w:rPr>
  </w:style>
  <w:style w:type="paragraph" w:styleId="Listenabsatz">
    <w:name w:val="List Paragraph"/>
    <w:basedOn w:val="Standard"/>
    <w:uiPriority w:val="34"/>
    <w:qFormat/>
    <w:rsid w:val="00766F9D"/>
    <w:pPr>
      <w:ind w:left="720"/>
      <w:contextualSpacing/>
    </w:pPr>
  </w:style>
  <w:style w:type="table" w:styleId="Tabellenraster">
    <w:name w:val="Table Grid"/>
    <w:basedOn w:val="NormaleTabelle"/>
    <w:uiPriority w:val="59"/>
    <w:rsid w:val="00766F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CD72EE"/>
    <w:pPr>
      <w:tabs>
        <w:tab w:val="center" w:pos="4536"/>
        <w:tab w:val="right" w:pos="9072"/>
      </w:tabs>
      <w:spacing w:after="0"/>
    </w:pPr>
  </w:style>
  <w:style w:type="character" w:customStyle="1" w:styleId="KopfzeileZchn">
    <w:name w:val="Kopfzeile Zchn"/>
    <w:basedOn w:val="Absatz-Standardschriftart"/>
    <w:link w:val="Kopfzeile"/>
    <w:uiPriority w:val="99"/>
    <w:rsid w:val="00CD72EE"/>
    <w:rPr>
      <w:sz w:val="23"/>
    </w:rPr>
  </w:style>
  <w:style w:type="paragraph" w:styleId="Fuzeile">
    <w:name w:val="footer"/>
    <w:basedOn w:val="Standard"/>
    <w:link w:val="FuzeileZchn"/>
    <w:uiPriority w:val="99"/>
    <w:unhideWhenUsed/>
    <w:rsid w:val="00CD72EE"/>
    <w:pPr>
      <w:tabs>
        <w:tab w:val="center" w:pos="4536"/>
        <w:tab w:val="right" w:pos="9072"/>
      </w:tabs>
      <w:spacing w:after="0"/>
    </w:pPr>
  </w:style>
  <w:style w:type="character" w:customStyle="1" w:styleId="FuzeileZchn">
    <w:name w:val="Fußzeile Zchn"/>
    <w:basedOn w:val="Absatz-Standardschriftart"/>
    <w:link w:val="Fuzeile"/>
    <w:uiPriority w:val="99"/>
    <w:rsid w:val="00CD72EE"/>
    <w:rPr>
      <w:sz w:val="23"/>
    </w:rPr>
  </w:style>
  <w:style w:type="paragraph" w:styleId="Sprechblasentext">
    <w:name w:val="Balloon Text"/>
    <w:basedOn w:val="Standard"/>
    <w:link w:val="SprechblasentextZchn"/>
    <w:uiPriority w:val="99"/>
    <w:semiHidden/>
    <w:unhideWhenUsed/>
    <w:rsid w:val="00B474EC"/>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474EC"/>
    <w:rPr>
      <w:rFonts w:ascii="Segoe UI" w:hAnsi="Segoe UI" w:cs="Segoe UI"/>
      <w:sz w:val="18"/>
      <w:szCs w:val="18"/>
    </w:rPr>
  </w:style>
  <w:style w:type="character" w:styleId="Kommentarzeichen">
    <w:name w:val="annotation reference"/>
    <w:basedOn w:val="Absatz-Standardschriftart"/>
    <w:uiPriority w:val="99"/>
    <w:semiHidden/>
    <w:unhideWhenUsed/>
    <w:rsid w:val="00E9015E"/>
    <w:rPr>
      <w:sz w:val="16"/>
      <w:szCs w:val="16"/>
    </w:rPr>
  </w:style>
  <w:style w:type="paragraph" w:styleId="Kommentartext">
    <w:name w:val="annotation text"/>
    <w:basedOn w:val="Standard"/>
    <w:link w:val="KommentartextZchn"/>
    <w:uiPriority w:val="99"/>
    <w:semiHidden/>
    <w:unhideWhenUsed/>
    <w:rsid w:val="00E9015E"/>
    <w:rPr>
      <w:sz w:val="20"/>
      <w:szCs w:val="20"/>
    </w:rPr>
  </w:style>
  <w:style w:type="character" w:customStyle="1" w:styleId="KommentartextZchn">
    <w:name w:val="Kommentartext Zchn"/>
    <w:basedOn w:val="Absatz-Standardschriftart"/>
    <w:link w:val="Kommentartext"/>
    <w:uiPriority w:val="99"/>
    <w:semiHidden/>
    <w:rsid w:val="00E9015E"/>
    <w:rPr>
      <w:sz w:val="20"/>
      <w:szCs w:val="20"/>
    </w:rPr>
  </w:style>
  <w:style w:type="paragraph" w:styleId="Kommentarthema">
    <w:name w:val="annotation subject"/>
    <w:basedOn w:val="Kommentartext"/>
    <w:next w:val="Kommentartext"/>
    <w:link w:val="KommentarthemaZchn"/>
    <w:uiPriority w:val="99"/>
    <w:semiHidden/>
    <w:unhideWhenUsed/>
    <w:rsid w:val="00E9015E"/>
    <w:rPr>
      <w:b/>
      <w:bCs/>
    </w:rPr>
  </w:style>
  <w:style w:type="character" w:customStyle="1" w:styleId="KommentarthemaZchn">
    <w:name w:val="Kommentarthema Zchn"/>
    <w:basedOn w:val="KommentartextZchn"/>
    <w:link w:val="Kommentarthema"/>
    <w:uiPriority w:val="99"/>
    <w:semiHidden/>
    <w:rsid w:val="00E9015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9518">
      <w:bodyDiv w:val="1"/>
      <w:marLeft w:val="0"/>
      <w:marRight w:val="0"/>
      <w:marTop w:val="0"/>
      <w:marBottom w:val="0"/>
      <w:divBdr>
        <w:top w:val="none" w:sz="0" w:space="0" w:color="auto"/>
        <w:left w:val="none" w:sz="0" w:space="0" w:color="auto"/>
        <w:bottom w:val="none" w:sz="0" w:space="0" w:color="auto"/>
        <w:right w:val="none" w:sz="0" w:space="0" w:color="auto"/>
      </w:divBdr>
      <w:divsChild>
        <w:div w:id="245236767">
          <w:marLeft w:val="0"/>
          <w:marRight w:val="0"/>
          <w:marTop w:val="0"/>
          <w:marBottom w:val="0"/>
          <w:divBdr>
            <w:top w:val="none" w:sz="0" w:space="0" w:color="auto"/>
            <w:left w:val="none" w:sz="0" w:space="0" w:color="auto"/>
            <w:bottom w:val="none" w:sz="0" w:space="0" w:color="auto"/>
            <w:right w:val="none" w:sz="0" w:space="0" w:color="auto"/>
          </w:divBdr>
        </w:div>
        <w:div w:id="790781262">
          <w:marLeft w:val="0"/>
          <w:marRight w:val="0"/>
          <w:marTop w:val="0"/>
          <w:marBottom w:val="0"/>
          <w:divBdr>
            <w:top w:val="none" w:sz="0" w:space="0" w:color="auto"/>
            <w:left w:val="none" w:sz="0" w:space="0" w:color="auto"/>
            <w:bottom w:val="none" w:sz="0" w:space="0" w:color="auto"/>
            <w:right w:val="none" w:sz="0" w:space="0" w:color="auto"/>
          </w:divBdr>
        </w:div>
        <w:div w:id="423887518">
          <w:marLeft w:val="0"/>
          <w:marRight w:val="0"/>
          <w:marTop w:val="0"/>
          <w:marBottom w:val="0"/>
          <w:divBdr>
            <w:top w:val="none" w:sz="0" w:space="0" w:color="auto"/>
            <w:left w:val="none" w:sz="0" w:space="0" w:color="auto"/>
            <w:bottom w:val="none" w:sz="0" w:space="0" w:color="auto"/>
            <w:right w:val="none" w:sz="0" w:space="0" w:color="auto"/>
          </w:divBdr>
        </w:div>
      </w:divsChild>
    </w:div>
    <w:div w:id="303972106">
      <w:bodyDiv w:val="1"/>
      <w:marLeft w:val="0"/>
      <w:marRight w:val="0"/>
      <w:marTop w:val="0"/>
      <w:marBottom w:val="0"/>
      <w:divBdr>
        <w:top w:val="none" w:sz="0" w:space="0" w:color="auto"/>
        <w:left w:val="none" w:sz="0" w:space="0" w:color="auto"/>
        <w:bottom w:val="none" w:sz="0" w:space="0" w:color="auto"/>
        <w:right w:val="none" w:sz="0" w:space="0" w:color="auto"/>
      </w:divBdr>
      <w:divsChild>
        <w:div w:id="1603148318">
          <w:marLeft w:val="0"/>
          <w:marRight w:val="0"/>
          <w:marTop w:val="0"/>
          <w:marBottom w:val="0"/>
          <w:divBdr>
            <w:top w:val="none" w:sz="0" w:space="0" w:color="auto"/>
            <w:left w:val="none" w:sz="0" w:space="0" w:color="auto"/>
            <w:bottom w:val="none" w:sz="0" w:space="0" w:color="auto"/>
            <w:right w:val="none" w:sz="0" w:space="0" w:color="auto"/>
          </w:divBdr>
        </w:div>
        <w:div w:id="2101674620">
          <w:marLeft w:val="0"/>
          <w:marRight w:val="0"/>
          <w:marTop w:val="0"/>
          <w:marBottom w:val="0"/>
          <w:divBdr>
            <w:top w:val="none" w:sz="0" w:space="0" w:color="auto"/>
            <w:left w:val="none" w:sz="0" w:space="0" w:color="auto"/>
            <w:bottom w:val="none" w:sz="0" w:space="0" w:color="auto"/>
            <w:right w:val="none" w:sz="0" w:space="0" w:color="auto"/>
          </w:divBdr>
        </w:div>
        <w:div w:id="1301888422">
          <w:marLeft w:val="0"/>
          <w:marRight w:val="0"/>
          <w:marTop w:val="0"/>
          <w:marBottom w:val="0"/>
          <w:divBdr>
            <w:top w:val="none" w:sz="0" w:space="0" w:color="auto"/>
            <w:left w:val="none" w:sz="0" w:space="0" w:color="auto"/>
            <w:bottom w:val="none" w:sz="0" w:space="0" w:color="auto"/>
            <w:right w:val="none" w:sz="0" w:space="0" w:color="auto"/>
          </w:divBdr>
        </w:div>
      </w:divsChild>
    </w:div>
    <w:div w:id="654843809">
      <w:bodyDiv w:val="1"/>
      <w:marLeft w:val="0"/>
      <w:marRight w:val="0"/>
      <w:marTop w:val="0"/>
      <w:marBottom w:val="0"/>
      <w:divBdr>
        <w:top w:val="none" w:sz="0" w:space="0" w:color="auto"/>
        <w:left w:val="none" w:sz="0" w:space="0" w:color="auto"/>
        <w:bottom w:val="none" w:sz="0" w:space="0" w:color="auto"/>
        <w:right w:val="none" w:sz="0" w:space="0" w:color="auto"/>
      </w:divBdr>
      <w:divsChild>
        <w:div w:id="869419197">
          <w:marLeft w:val="0"/>
          <w:marRight w:val="0"/>
          <w:marTop w:val="0"/>
          <w:marBottom w:val="0"/>
          <w:divBdr>
            <w:top w:val="none" w:sz="0" w:space="0" w:color="auto"/>
            <w:left w:val="none" w:sz="0" w:space="0" w:color="auto"/>
            <w:bottom w:val="none" w:sz="0" w:space="0" w:color="auto"/>
            <w:right w:val="none" w:sz="0" w:space="0" w:color="auto"/>
          </w:divBdr>
        </w:div>
        <w:div w:id="216669100">
          <w:marLeft w:val="0"/>
          <w:marRight w:val="0"/>
          <w:marTop w:val="0"/>
          <w:marBottom w:val="0"/>
          <w:divBdr>
            <w:top w:val="none" w:sz="0" w:space="0" w:color="auto"/>
            <w:left w:val="none" w:sz="0" w:space="0" w:color="auto"/>
            <w:bottom w:val="none" w:sz="0" w:space="0" w:color="auto"/>
            <w:right w:val="none" w:sz="0" w:space="0" w:color="auto"/>
          </w:divBdr>
        </w:div>
        <w:div w:id="603148963">
          <w:marLeft w:val="0"/>
          <w:marRight w:val="0"/>
          <w:marTop w:val="0"/>
          <w:marBottom w:val="0"/>
          <w:divBdr>
            <w:top w:val="none" w:sz="0" w:space="0" w:color="auto"/>
            <w:left w:val="none" w:sz="0" w:space="0" w:color="auto"/>
            <w:bottom w:val="none" w:sz="0" w:space="0" w:color="auto"/>
            <w:right w:val="none" w:sz="0" w:space="0" w:color="auto"/>
          </w:divBdr>
        </w:div>
        <w:div w:id="1712262268">
          <w:marLeft w:val="0"/>
          <w:marRight w:val="0"/>
          <w:marTop w:val="0"/>
          <w:marBottom w:val="0"/>
          <w:divBdr>
            <w:top w:val="none" w:sz="0" w:space="0" w:color="auto"/>
            <w:left w:val="none" w:sz="0" w:space="0" w:color="auto"/>
            <w:bottom w:val="none" w:sz="0" w:space="0" w:color="auto"/>
            <w:right w:val="none" w:sz="0" w:space="0" w:color="auto"/>
          </w:divBdr>
        </w:div>
        <w:div w:id="122961862">
          <w:marLeft w:val="0"/>
          <w:marRight w:val="0"/>
          <w:marTop w:val="0"/>
          <w:marBottom w:val="0"/>
          <w:divBdr>
            <w:top w:val="none" w:sz="0" w:space="0" w:color="auto"/>
            <w:left w:val="none" w:sz="0" w:space="0" w:color="auto"/>
            <w:bottom w:val="none" w:sz="0" w:space="0" w:color="auto"/>
            <w:right w:val="none" w:sz="0" w:space="0" w:color="auto"/>
          </w:divBdr>
        </w:div>
        <w:div w:id="806513288">
          <w:marLeft w:val="0"/>
          <w:marRight w:val="0"/>
          <w:marTop w:val="0"/>
          <w:marBottom w:val="0"/>
          <w:divBdr>
            <w:top w:val="none" w:sz="0" w:space="0" w:color="auto"/>
            <w:left w:val="none" w:sz="0" w:space="0" w:color="auto"/>
            <w:bottom w:val="none" w:sz="0" w:space="0" w:color="auto"/>
            <w:right w:val="none" w:sz="0" w:space="0" w:color="auto"/>
          </w:divBdr>
        </w:div>
        <w:div w:id="465927365">
          <w:marLeft w:val="0"/>
          <w:marRight w:val="0"/>
          <w:marTop w:val="0"/>
          <w:marBottom w:val="0"/>
          <w:divBdr>
            <w:top w:val="none" w:sz="0" w:space="0" w:color="auto"/>
            <w:left w:val="none" w:sz="0" w:space="0" w:color="auto"/>
            <w:bottom w:val="none" w:sz="0" w:space="0" w:color="auto"/>
            <w:right w:val="none" w:sz="0" w:space="0" w:color="auto"/>
          </w:divBdr>
        </w:div>
        <w:div w:id="1329168203">
          <w:marLeft w:val="0"/>
          <w:marRight w:val="0"/>
          <w:marTop w:val="0"/>
          <w:marBottom w:val="0"/>
          <w:divBdr>
            <w:top w:val="none" w:sz="0" w:space="0" w:color="auto"/>
            <w:left w:val="none" w:sz="0" w:space="0" w:color="auto"/>
            <w:bottom w:val="none" w:sz="0" w:space="0" w:color="auto"/>
            <w:right w:val="none" w:sz="0" w:space="0" w:color="auto"/>
          </w:divBdr>
        </w:div>
        <w:div w:id="427502251">
          <w:marLeft w:val="0"/>
          <w:marRight w:val="0"/>
          <w:marTop w:val="0"/>
          <w:marBottom w:val="0"/>
          <w:divBdr>
            <w:top w:val="none" w:sz="0" w:space="0" w:color="auto"/>
            <w:left w:val="none" w:sz="0" w:space="0" w:color="auto"/>
            <w:bottom w:val="none" w:sz="0" w:space="0" w:color="auto"/>
            <w:right w:val="none" w:sz="0" w:space="0" w:color="auto"/>
          </w:divBdr>
        </w:div>
        <w:div w:id="2058623136">
          <w:marLeft w:val="0"/>
          <w:marRight w:val="0"/>
          <w:marTop w:val="0"/>
          <w:marBottom w:val="0"/>
          <w:divBdr>
            <w:top w:val="none" w:sz="0" w:space="0" w:color="auto"/>
            <w:left w:val="none" w:sz="0" w:space="0" w:color="auto"/>
            <w:bottom w:val="none" w:sz="0" w:space="0" w:color="auto"/>
            <w:right w:val="none" w:sz="0" w:space="0" w:color="auto"/>
          </w:divBdr>
        </w:div>
        <w:div w:id="850147667">
          <w:marLeft w:val="0"/>
          <w:marRight w:val="0"/>
          <w:marTop w:val="0"/>
          <w:marBottom w:val="0"/>
          <w:divBdr>
            <w:top w:val="none" w:sz="0" w:space="0" w:color="auto"/>
            <w:left w:val="none" w:sz="0" w:space="0" w:color="auto"/>
            <w:bottom w:val="none" w:sz="0" w:space="0" w:color="auto"/>
            <w:right w:val="none" w:sz="0" w:space="0" w:color="auto"/>
          </w:divBdr>
        </w:div>
        <w:div w:id="1193608939">
          <w:marLeft w:val="0"/>
          <w:marRight w:val="0"/>
          <w:marTop w:val="0"/>
          <w:marBottom w:val="0"/>
          <w:divBdr>
            <w:top w:val="none" w:sz="0" w:space="0" w:color="auto"/>
            <w:left w:val="none" w:sz="0" w:space="0" w:color="auto"/>
            <w:bottom w:val="none" w:sz="0" w:space="0" w:color="auto"/>
            <w:right w:val="none" w:sz="0" w:space="0" w:color="auto"/>
          </w:divBdr>
        </w:div>
        <w:div w:id="1546525957">
          <w:marLeft w:val="0"/>
          <w:marRight w:val="0"/>
          <w:marTop w:val="0"/>
          <w:marBottom w:val="0"/>
          <w:divBdr>
            <w:top w:val="none" w:sz="0" w:space="0" w:color="auto"/>
            <w:left w:val="none" w:sz="0" w:space="0" w:color="auto"/>
            <w:bottom w:val="none" w:sz="0" w:space="0" w:color="auto"/>
            <w:right w:val="none" w:sz="0" w:space="0" w:color="auto"/>
          </w:divBdr>
        </w:div>
        <w:div w:id="1309506922">
          <w:marLeft w:val="0"/>
          <w:marRight w:val="0"/>
          <w:marTop w:val="0"/>
          <w:marBottom w:val="0"/>
          <w:divBdr>
            <w:top w:val="none" w:sz="0" w:space="0" w:color="auto"/>
            <w:left w:val="none" w:sz="0" w:space="0" w:color="auto"/>
            <w:bottom w:val="none" w:sz="0" w:space="0" w:color="auto"/>
            <w:right w:val="none" w:sz="0" w:space="0" w:color="auto"/>
          </w:divBdr>
        </w:div>
        <w:div w:id="1812674765">
          <w:marLeft w:val="0"/>
          <w:marRight w:val="0"/>
          <w:marTop w:val="0"/>
          <w:marBottom w:val="0"/>
          <w:divBdr>
            <w:top w:val="none" w:sz="0" w:space="0" w:color="auto"/>
            <w:left w:val="none" w:sz="0" w:space="0" w:color="auto"/>
            <w:bottom w:val="none" w:sz="0" w:space="0" w:color="auto"/>
            <w:right w:val="none" w:sz="0" w:space="0" w:color="auto"/>
          </w:divBdr>
        </w:div>
        <w:div w:id="973021202">
          <w:marLeft w:val="0"/>
          <w:marRight w:val="0"/>
          <w:marTop w:val="0"/>
          <w:marBottom w:val="0"/>
          <w:divBdr>
            <w:top w:val="none" w:sz="0" w:space="0" w:color="auto"/>
            <w:left w:val="none" w:sz="0" w:space="0" w:color="auto"/>
            <w:bottom w:val="none" w:sz="0" w:space="0" w:color="auto"/>
            <w:right w:val="none" w:sz="0" w:space="0" w:color="auto"/>
          </w:divBdr>
        </w:div>
        <w:div w:id="1457723068">
          <w:marLeft w:val="0"/>
          <w:marRight w:val="0"/>
          <w:marTop w:val="0"/>
          <w:marBottom w:val="0"/>
          <w:divBdr>
            <w:top w:val="none" w:sz="0" w:space="0" w:color="auto"/>
            <w:left w:val="none" w:sz="0" w:space="0" w:color="auto"/>
            <w:bottom w:val="none" w:sz="0" w:space="0" w:color="auto"/>
            <w:right w:val="none" w:sz="0" w:space="0" w:color="auto"/>
          </w:divBdr>
        </w:div>
        <w:div w:id="1178427336">
          <w:marLeft w:val="0"/>
          <w:marRight w:val="0"/>
          <w:marTop w:val="0"/>
          <w:marBottom w:val="0"/>
          <w:divBdr>
            <w:top w:val="none" w:sz="0" w:space="0" w:color="auto"/>
            <w:left w:val="none" w:sz="0" w:space="0" w:color="auto"/>
            <w:bottom w:val="none" w:sz="0" w:space="0" w:color="auto"/>
            <w:right w:val="none" w:sz="0" w:space="0" w:color="auto"/>
          </w:divBdr>
        </w:div>
        <w:div w:id="420028971">
          <w:marLeft w:val="0"/>
          <w:marRight w:val="0"/>
          <w:marTop w:val="0"/>
          <w:marBottom w:val="0"/>
          <w:divBdr>
            <w:top w:val="none" w:sz="0" w:space="0" w:color="auto"/>
            <w:left w:val="none" w:sz="0" w:space="0" w:color="auto"/>
            <w:bottom w:val="none" w:sz="0" w:space="0" w:color="auto"/>
            <w:right w:val="none" w:sz="0" w:space="0" w:color="auto"/>
          </w:divBdr>
        </w:div>
        <w:div w:id="1594900050">
          <w:marLeft w:val="0"/>
          <w:marRight w:val="0"/>
          <w:marTop w:val="0"/>
          <w:marBottom w:val="0"/>
          <w:divBdr>
            <w:top w:val="none" w:sz="0" w:space="0" w:color="auto"/>
            <w:left w:val="none" w:sz="0" w:space="0" w:color="auto"/>
            <w:bottom w:val="none" w:sz="0" w:space="0" w:color="auto"/>
            <w:right w:val="none" w:sz="0" w:space="0" w:color="auto"/>
          </w:divBdr>
        </w:div>
        <w:div w:id="1774206973">
          <w:marLeft w:val="0"/>
          <w:marRight w:val="0"/>
          <w:marTop w:val="0"/>
          <w:marBottom w:val="0"/>
          <w:divBdr>
            <w:top w:val="none" w:sz="0" w:space="0" w:color="auto"/>
            <w:left w:val="none" w:sz="0" w:space="0" w:color="auto"/>
            <w:bottom w:val="none" w:sz="0" w:space="0" w:color="auto"/>
            <w:right w:val="none" w:sz="0" w:space="0" w:color="auto"/>
          </w:divBdr>
        </w:div>
        <w:div w:id="1774784060">
          <w:marLeft w:val="0"/>
          <w:marRight w:val="0"/>
          <w:marTop w:val="0"/>
          <w:marBottom w:val="0"/>
          <w:divBdr>
            <w:top w:val="none" w:sz="0" w:space="0" w:color="auto"/>
            <w:left w:val="none" w:sz="0" w:space="0" w:color="auto"/>
            <w:bottom w:val="none" w:sz="0" w:space="0" w:color="auto"/>
            <w:right w:val="none" w:sz="0" w:space="0" w:color="auto"/>
          </w:divBdr>
        </w:div>
        <w:div w:id="593628813">
          <w:marLeft w:val="0"/>
          <w:marRight w:val="0"/>
          <w:marTop w:val="0"/>
          <w:marBottom w:val="0"/>
          <w:divBdr>
            <w:top w:val="none" w:sz="0" w:space="0" w:color="auto"/>
            <w:left w:val="none" w:sz="0" w:space="0" w:color="auto"/>
            <w:bottom w:val="none" w:sz="0" w:space="0" w:color="auto"/>
            <w:right w:val="none" w:sz="0" w:space="0" w:color="auto"/>
          </w:divBdr>
        </w:div>
        <w:div w:id="1270089009">
          <w:marLeft w:val="0"/>
          <w:marRight w:val="0"/>
          <w:marTop w:val="0"/>
          <w:marBottom w:val="0"/>
          <w:divBdr>
            <w:top w:val="none" w:sz="0" w:space="0" w:color="auto"/>
            <w:left w:val="none" w:sz="0" w:space="0" w:color="auto"/>
            <w:bottom w:val="none" w:sz="0" w:space="0" w:color="auto"/>
            <w:right w:val="none" w:sz="0" w:space="0" w:color="auto"/>
          </w:divBdr>
        </w:div>
      </w:divsChild>
    </w:div>
    <w:div w:id="720984540">
      <w:bodyDiv w:val="1"/>
      <w:marLeft w:val="0"/>
      <w:marRight w:val="0"/>
      <w:marTop w:val="0"/>
      <w:marBottom w:val="0"/>
      <w:divBdr>
        <w:top w:val="none" w:sz="0" w:space="0" w:color="auto"/>
        <w:left w:val="none" w:sz="0" w:space="0" w:color="auto"/>
        <w:bottom w:val="none" w:sz="0" w:space="0" w:color="auto"/>
        <w:right w:val="none" w:sz="0" w:space="0" w:color="auto"/>
      </w:divBdr>
      <w:divsChild>
        <w:div w:id="1142506562">
          <w:marLeft w:val="0"/>
          <w:marRight w:val="0"/>
          <w:marTop w:val="0"/>
          <w:marBottom w:val="0"/>
          <w:divBdr>
            <w:top w:val="none" w:sz="0" w:space="0" w:color="auto"/>
            <w:left w:val="none" w:sz="0" w:space="0" w:color="auto"/>
            <w:bottom w:val="none" w:sz="0" w:space="0" w:color="auto"/>
            <w:right w:val="none" w:sz="0" w:space="0" w:color="auto"/>
          </w:divBdr>
        </w:div>
        <w:div w:id="966857731">
          <w:marLeft w:val="0"/>
          <w:marRight w:val="0"/>
          <w:marTop w:val="0"/>
          <w:marBottom w:val="0"/>
          <w:divBdr>
            <w:top w:val="none" w:sz="0" w:space="0" w:color="auto"/>
            <w:left w:val="none" w:sz="0" w:space="0" w:color="auto"/>
            <w:bottom w:val="none" w:sz="0" w:space="0" w:color="auto"/>
            <w:right w:val="none" w:sz="0" w:space="0" w:color="auto"/>
          </w:divBdr>
        </w:div>
        <w:div w:id="1191337211">
          <w:marLeft w:val="0"/>
          <w:marRight w:val="0"/>
          <w:marTop w:val="0"/>
          <w:marBottom w:val="0"/>
          <w:divBdr>
            <w:top w:val="none" w:sz="0" w:space="0" w:color="auto"/>
            <w:left w:val="none" w:sz="0" w:space="0" w:color="auto"/>
            <w:bottom w:val="none" w:sz="0" w:space="0" w:color="auto"/>
            <w:right w:val="none" w:sz="0" w:space="0" w:color="auto"/>
          </w:divBdr>
        </w:div>
      </w:divsChild>
    </w:div>
    <w:div w:id="806048668">
      <w:bodyDiv w:val="1"/>
      <w:marLeft w:val="0"/>
      <w:marRight w:val="0"/>
      <w:marTop w:val="0"/>
      <w:marBottom w:val="0"/>
      <w:divBdr>
        <w:top w:val="none" w:sz="0" w:space="0" w:color="auto"/>
        <w:left w:val="none" w:sz="0" w:space="0" w:color="auto"/>
        <w:bottom w:val="none" w:sz="0" w:space="0" w:color="auto"/>
        <w:right w:val="none" w:sz="0" w:space="0" w:color="auto"/>
      </w:divBdr>
      <w:divsChild>
        <w:div w:id="935789096">
          <w:marLeft w:val="0"/>
          <w:marRight w:val="0"/>
          <w:marTop w:val="0"/>
          <w:marBottom w:val="0"/>
          <w:divBdr>
            <w:top w:val="none" w:sz="0" w:space="0" w:color="auto"/>
            <w:left w:val="none" w:sz="0" w:space="0" w:color="auto"/>
            <w:bottom w:val="none" w:sz="0" w:space="0" w:color="auto"/>
            <w:right w:val="none" w:sz="0" w:space="0" w:color="auto"/>
          </w:divBdr>
        </w:div>
        <w:div w:id="1406680139">
          <w:marLeft w:val="0"/>
          <w:marRight w:val="0"/>
          <w:marTop w:val="0"/>
          <w:marBottom w:val="0"/>
          <w:divBdr>
            <w:top w:val="none" w:sz="0" w:space="0" w:color="auto"/>
            <w:left w:val="none" w:sz="0" w:space="0" w:color="auto"/>
            <w:bottom w:val="none" w:sz="0" w:space="0" w:color="auto"/>
            <w:right w:val="none" w:sz="0" w:space="0" w:color="auto"/>
          </w:divBdr>
        </w:div>
        <w:div w:id="510292619">
          <w:marLeft w:val="0"/>
          <w:marRight w:val="0"/>
          <w:marTop w:val="0"/>
          <w:marBottom w:val="0"/>
          <w:divBdr>
            <w:top w:val="none" w:sz="0" w:space="0" w:color="auto"/>
            <w:left w:val="none" w:sz="0" w:space="0" w:color="auto"/>
            <w:bottom w:val="none" w:sz="0" w:space="0" w:color="auto"/>
            <w:right w:val="none" w:sz="0" w:space="0" w:color="auto"/>
          </w:divBdr>
        </w:div>
        <w:div w:id="2009168434">
          <w:marLeft w:val="0"/>
          <w:marRight w:val="0"/>
          <w:marTop w:val="0"/>
          <w:marBottom w:val="0"/>
          <w:divBdr>
            <w:top w:val="none" w:sz="0" w:space="0" w:color="auto"/>
            <w:left w:val="none" w:sz="0" w:space="0" w:color="auto"/>
            <w:bottom w:val="none" w:sz="0" w:space="0" w:color="auto"/>
            <w:right w:val="none" w:sz="0" w:space="0" w:color="auto"/>
          </w:divBdr>
        </w:div>
        <w:div w:id="1940599877">
          <w:marLeft w:val="0"/>
          <w:marRight w:val="0"/>
          <w:marTop w:val="0"/>
          <w:marBottom w:val="0"/>
          <w:divBdr>
            <w:top w:val="none" w:sz="0" w:space="0" w:color="auto"/>
            <w:left w:val="none" w:sz="0" w:space="0" w:color="auto"/>
            <w:bottom w:val="none" w:sz="0" w:space="0" w:color="auto"/>
            <w:right w:val="none" w:sz="0" w:space="0" w:color="auto"/>
          </w:divBdr>
        </w:div>
        <w:div w:id="1158617879">
          <w:marLeft w:val="0"/>
          <w:marRight w:val="0"/>
          <w:marTop w:val="0"/>
          <w:marBottom w:val="0"/>
          <w:divBdr>
            <w:top w:val="none" w:sz="0" w:space="0" w:color="auto"/>
            <w:left w:val="none" w:sz="0" w:space="0" w:color="auto"/>
            <w:bottom w:val="none" w:sz="0" w:space="0" w:color="auto"/>
            <w:right w:val="none" w:sz="0" w:space="0" w:color="auto"/>
          </w:divBdr>
        </w:div>
        <w:div w:id="1642464982">
          <w:marLeft w:val="0"/>
          <w:marRight w:val="0"/>
          <w:marTop w:val="0"/>
          <w:marBottom w:val="0"/>
          <w:divBdr>
            <w:top w:val="none" w:sz="0" w:space="0" w:color="auto"/>
            <w:left w:val="none" w:sz="0" w:space="0" w:color="auto"/>
            <w:bottom w:val="none" w:sz="0" w:space="0" w:color="auto"/>
            <w:right w:val="none" w:sz="0" w:space="0" w:color="auto"/>
          </w:divBdr>
        </w:div>
        <w:div w:id="1123311051">
          <w:marLeft w:val="0"/>
          <w:marRight w:val="0"/>
          <w:marTop w:val="0"/>
          <w:marBottom w:val="0"/>
          <w:divBdr>
            <w:top w:val="none" w:sz="0" w:space="0" w:color="auto"/>
            <w:left w:val="none" w:sz="0" w:space="0" w:color="auto"/>
            <w:bottom w:val="none" w:sz="0" w:space="0" w:color="auto"/>
            <w:right w:val="none" w:sz="0" w:space="0" w:color="auto"/>
          </w:divBdr>
        </w:div>
        <w:div w:id="1717271352">
          <w:marLeft w:val="0"/>
          <w:marRight w:val="0"/>
          <w:marTop w:val="0"/>
          <w:marBottom w:val="0"/>
          <w:divBdr>
            <w:top w:val="none" w:sz="0" w:space="0" w:color="auto"/>
            <w:left w:val="none" w:sz="0" w:space="0" w:color="auto"/>
            <w:bottom w:val="none" w:sz="0" w:space="0" w:color="auto"/>
            <w:right w:val="none" w:sz="0" w:space="0" w:color="auto"/>
          </w:divBdr>
        </w:div>
        <w:div w:id="1016730068">
          <w:marLeft w:val="0"/>
          <w:marRight w:val="0"/>
          <w:marTop w:val="0"/>
          <w:marBottom w:val="0"/>
          <w:divBdr>
            <w:top w:val="none" w:sz="0" w:space="0" w:color="auto"/>
            <w:left w:val="none" w:sz="0" w:space="0" w:color="auto"/>
            <w:bottom w:val="none" w:sz="0" w:space="0" w:color="auto"/>
            <w:right w:val="none" w:sz="0" w:space="0" w:color="auto"/>
          </w:divBdr>
        </w:div>
        <w:div w:id="1974745780">
          <w:marLeft w:val="0"/>
          <w:marRight w:val="0"/>
          <w:marTop w:val="0"/>
          <w:marBottom w:val="0"/>
          <w:divBdr>
            <w:top w:val="none" w:sz="0" w:space="0" w:color="auto"/>
            <w:left w:val="none" w:sz="0" w:space="0" w:color="auto"/>
            <w:bottom w:val="none" w:sz="0" w:space="0" w:color="auto"/>
            <w:right w:val="none" w:sz="0" w:space="0" w:color="auto"/>
          </w:divBdr>
        </w:div>
        <w:div w:id="316346988">
          <w:marLeft w:val="0"/>
          <w:marRight w:val="0"/>
          <w:marTop w:val="0"/>
          <w:marBottom w:val="0"/>
          <w:divBdr>
            <w:top w:val="none" w:sz="0" w:space="0" w:color="auto"/>
            <w:left w:val="none" w:sz="0" w:space="0" w:color="auto"/>
            <w:bottom w:val="none" w:sz="0" w:space="0" w:color="auto"/>
            <w:right w:val="none" w:sz="0" w:space="0" w:color="auto"/>
          </w:divBdr>
        </w:div>
        <w:div w:id="1093626339">
          <w:marLeft w:val="0"/>
          <w:marRight w:val="0"/>
          <w:marTop w:val="0"/>
          <w:marBottom w:val="0"/>
          <w:divBdr>
            <w:top w:val="none" w:sz="0" w:space="0" w:color="auto"/>
            <w:left w:val="none" w:sz="0" w:space="0" w:color="auto"/>
            <w:bottom w:val="none" w:sz="0" w:space="0" w:color="auto"/>
            <w:right w:val="none" w:sz="0" w:space="0" w:color="auto"/>
          </w:divBdr>
        </w:div>
        <w:div w:id="1623077886">
          <w:marLeft w:val="0"/>
          <w:marRight w:val="0"/>
          <w:marTop w:val="0"/>
          <w:marBottom w:val="0"/>
          <w:divBdr>
            <w:top w:val="none" w:sz="0" w:space="0" w:color="auto"/>
            <w:left w:val="none" w:sz="0" w:space="0" w:color="auto"/>
            <w:bottom w:val="none" w:sz="0" w:space="0" w:color="auto"/>
            <w:right w:val="none" w:sz="0" w:space="0" w:color="auto"/>
          </w:divBdr>
        </w:div>
        <w:div w:id="969747606">
          <w:marLeft w:val="0"/>
          <w:marRight w:val="0"/>
          <w:marTop w:val="0"/>
          <w:marBottom w:val="0"/>
          <w:divBdr>
            <w:top w:val="none" w:sz="0" w:space="0" w:color="auto"/>
            <w:left w:val="none" w:sz="0" w:space="0" w:color="auto"/>
            <w:bottom w:val="none" w:sz="0" w:space="0" w:color="auto"/>
            <w:right w:val="none" w:sz="0" w:space="0" w:color="auto"/>
          </w:divBdr>
        </w:div>
        <w:div w:id="91825828">
          <w:marLeft w:val="0"/>
          <w:marRight w:val="0"/>
          <w:marTop w:val="0"/>
          <w:marBottom w:val="0"/>
          <w:divBdr>
            <w:top w:val="none" w:sz="0" w:space="0" w:color="auto"/>
            <w:left w:val="none" w:sz="0" w:space="0" w:color="auto"/>
            <w:bottom w:val="none" w:sz="0" w:space="0" w:color="auto"/>
            <w:right w:val="none" w:sz="0" w:space="0" w:color="auto"/>
          </w:divBdr>
        </w:div>
        <w:div w:id="1981571354">
          <w:marLeft w:val="0"/>
          <w:marRight w:val="0"/>
          <w:marTop w:val="0"/>
          <w:marBottom w:val="0"/>
          <w:divBdr>
            <w:top w:val="none" w:sz="0" w:space="0" w:color="auto"/>
            <w:left w:val="none" w:sz="0" w:space="0" w:color="auto"/>
            <w:bottom w:val="none" w:sz="0" w:space="0" w:color="auto"/>
            <w:right w:val="none" w:sz="0" w:space="0" w:color="auto"/>
          </w:divBdr>
        </w:div>
        <w:div w:id="1433862519">
          <w:marLeft w:val="0"/>
          <w:marRight w:val="0"/>
          <w:marTop w:val="0"/>
          <w:marBottom w:val="0"/>
          <w:divBdr>
            <w:top w:val="none" w:sz="0" w:space="0" w:color="auto"/>
            <w:left w:val="none" w:sz="0" w:space="0" w:color="auto"/>
            <w:bottom w:val="none" w:sz="0" w:space="0" w:color="auto"/>
            <w:right w:val="none" w:sz="0" w:space="0" w:color="auto"/>
          </w:divBdr>
        </w:div>
      </w:divsChild>
    </w:div>
    <w:div w:id="999114898">
      <w:bodyDiv w:val="1"/>
      <w:marLeft w:val="0"/>
      <w:marRight w:val="0"/>
      <w:marTop w:val="0"/>
      <w:marBottom w:val="0"/>
      <w:divBdr>
        <w:top w:val="none" w:sz="0" w:space="0" w:color="auto"/>
        <w:left w:val="none" w:sz="0" w:space="0" w:color="auto"/>
        <w:bottom w:val="none" w:sz="0" w:space="0" w:color="auto"/>
        <w:right w:val="none" w:sz="0" w:space="0" w:color="auto"/>
      </w:divBdr>
      <w:divsChild>
        <w:div w:id="645666390">
          <w:marLeft w:val="0"/>
          <w:marRight w:val="0"/>
          <w:marTop w:val="0"/>
          <w:marBottom w:val="0"/>
          <w:divBdr>
            <w:top w:val="none" w:sz="0" w:space="0" w:color="auto"/>
            <w:left w:val="none" w:sz="0" w:space="0" w:color="auto"/>
            <w:bottom w:val="none" w:sz="0" w:space="0" w:color="auto"/>
            <w:right w:val="none" w:sz="0" w:space="0" w:color="auto"/>
          </w:divBdr>
        </w:div>
        <w:div w:id="1654261272">
          <w:marLeft w:val="0"/>
          <w:marRight w:val="0"/>
          <w:marTop w:val="0"/>
          <w:marBottom w:val="0"/>
          <w:divBdr>
            <w:top w:val="none" w:sz="0" w:space="0" w:color="auto"/>
            <w:left w:val="none" w:sz="0" w:space="0" w:color="auto"/>
            <w:bottom w:val="none" w:sz="0" w:space="0" w:color="auto"/>
            <w:right w:val="none" w:sz="0" w:space="0" w:color="auto"/>
          </w:divBdr>
        </w:div>
        <w:div w:id="1308978589">
          <w:marLeft w:val="0"/>
          <w:marRight w:val="0"/>
          <w:marTop w:val="0"/>
          <w:marBottom w:val="0"/>
          <w:divBdr>
            <w:top w:val="none" w:sz="0" w:space="0" w:color="auto"/>
            <w:left w:val="none" w:sz="0" w:space="0" w:color="auto"/>
            <w:bottom w:val="none" w:sz="0" w:space="0" w:color="auto"/>
            <w:right w:val="none" w:sz="0" w:space="0" w:color="auto"/>
          </w:divBdr>
        </w:div>
      </w:divsChild>
    </w:div>
    <w:div w:id="1284774333">
      <w:bodyDiv w:val="1"/>
      <w:marLeft w:val="0"/>
      <w:marRight w:val="0"/>
      <w:marTop w:val="0"/>
      <w:marBottom w:val="0"/>
      <w:divBdr>
        <w:top w:val="none" w:sz="0" w:space="0" w:color="auto"/>
        <w:left w:val="none" w:sz="0" w:space="0" w:color="auto"/>
        <w:bottom w:val="none" w:sz="0" w:space="0" w:color="auto"/>
        <w:right w:val="none" w:sz="0" w:space="0" w:color="auto"/>
      </w:divBdr>
      <w:divsChild>
        <w:div w:id="410195895">
          <w:marLeft w:val="0"/>
          <w:marRight w:val="0"/>
          <w:marTop w:val="0"/>
          <w:marBottom w:val="0"/>
          <w:divBdr>
            <w:top w:val="none" w:sz="0" w:space="0" w:color="auto"/>
            <w:left w:val="none" w:sz="0" w:space="0" w:color="auto"/>
            <w:bottom w:val="none" w:sz="0" w:space="0" w:color="auto"/>
            <w:right w:val="none" w:sz="0" w:space="0" w:color="auto"/>
          </w:divBdr>
        </w:div>
        <w:div w:id="1329939800">
          <w:marLeft w:val="0"/>
          <w:marRight w:val="0"/>
          <w:marTop w:val="0"/>
          <w:marBottom w:val="0"/>
          <w:divBdr>
            <w:top w:val="none" w:sz="0" w:space="0" w:color="auto"/>
            <w:left w:val="none" w:sz="0" w:space="0" w:color="auto"/>
            <w:bottom w:val="none" w:sz="0" w:space="0" w:color="auto"/>
            <w:right w:val="none" w:sz="0" w:space="0" w:color="auto"/>
          </w:divBdr>
        </w:div>
        <w:div w:id="1331954369">
          <w:marLeft w:val="0"/>
          <w:marRight w:val="0"/>
          <w:marTop w:val="0"/>
          <w:marBottom w:val="0"/>
          <w:divBdr>
            <w:top w:val="none" w:sz="0" w:space="0" w:color="auto"/>
            <w:left w:val="none" w:sz="0" w:space="0" w:color="auto"/>
            <w:bottom w:val="none" w:sz="0" w:space="0" w:color="auto"/>
            <w:right w:val="none" w:sz="0" w:space="0" w:color="auto"/>
          </w:divBdr>
        </w:div>
        <w:div w:id="832187364">
          <w:marLeft w:val="0"/>
          <w:marRight w:val="0"/>
          <w:marTop w:val="0"/>
          <w:marBottom w:val="0"/>
          <w:divBdr>
            <w:top w:val="none" w:sz="0" w:space="0" w:color="auto"/>
            <w:left w:val="none" w:sz="0" w:space="0" w:color="auto"/>
            <w:bottom w:val="none" w:sz="0" w:space="0" w:color="auto"/>
            <w:right w:val="none" w:sz="0" w:space="0" w:color="auto"/>
          </w:divBdr>
        </w:div>
        <w:div w:id="1659192353">
          <w:marLeft w:val="0"/>
          <w:marRight w:val="0"/>
          <w:marTop w:val="0"/>
          <w:marBottom w:val="0"/>
          <w:divBdr>
            <w:top w:val="none" w:sz="0" w:space="0" w:color="auto"/>
            <w:left w:val="none" w:sz="0" w:space="0" w:color="auto"/>
            <w:bottom w:val="none" w:sz="0" w:space="0" w:color="auto"/>
            <w:right w:val="none" w:sz="0" w:space="0" w:color="auto"/>
          </w:divBdr>
        </w:div>
        <w:div w:id="1177495989">
          <w:marLeft w:val="0"/>
          <w:marRight w:val="0"/>
          <w:marTop w:val="0"/>
          <w:marBottom w:val="0"/>
          <w:divBdr>
            <w:top w:val="none" w:sz="0" w:space="0" w:color="auto"/>
            <w:left w:val="none" w:sz="0" w:space="0" w:color="auto"/>
            <w:bottom w:val="none" w:sz="0" w:space="0" w:color="auto"/>
            <w:right w:val="none" w:sz="0" w:space="0" w:color="auto"/>
          </w:divBdr>
        </w:div>
        <w:div w:id="376589458">
          <w:marLeft w:val="0"/>
          <w:marRight w:val="0"/>
          <w:marTop w:val="0"/>
          <w:marBottom w:val="0"/>
          <w:divBdr>
            <w:top w:val="none" w:sz="0" w:space="0" w:color="auto"/>
            <w:left w:val="none" w:sz="0" w:space="0" w:color="auto"/>
            <w:bottom w:val="none" w:sz="0" w:space="0" w:color="auto"/>
            <w:right w:val="none" w:sz="0" w:space="0" w:color="auto"/>
          </w:divBdr>
        </w:div>
        <w:div w:id="238904807">
          <w:marLeft w:val="0"/>
          <w:marRight w:val="0"/>
          <w:marTop w:val="0"/>
          <w:marBottom w:val="0"/>
          <w:divBdr>
            <w:top w:val="none" w:sz="0" w:space="0" w:color="auto"/>
            <w:left w:val="none" w:sz="0" w:space="0" w:color="auto"/>
            <w:bottom w:val="none" w:sz="0" w:space="0" w:color="auto"/>
            <w:right w:val="none" w:sz="0" w:space="0" w:color="auto"/>
          </w:divBdr>
        </w:div>
        <w:div w:id="2145929281">
          <w:marLeft w:val="0"/>
          <w:marRight w:val="0"/>
          <w:marTop w:val="0"/>
          <w:marBottom w:val="0"/>
          <w:divBdr>
            <w:top w:val="none" w:sz="0" w:space="0" w:color="auto"/>
            <w:left w:val="none" w:sz="0" w:space="0" w:color="auto"/>
            <w:bottom w:val="none" w:sz="0" w:space="0" w:color="auto"/>
            <w:right w:val="none" w:sz="0" w:space="0" w:color="auto"/>
          </w:divBdr>
        </w:div>
        <w:div w:id="2015262529">
          <w:marLeft w:val="0"/>
          <w:marRight w:val="0"/>
          <w:marTop w:val="0"/>
          <w:marBottom w:val="0"/>
          <w:divBdr>
            <w:top w:val="none" w:sz="0" w:space="0" w:color="auto"/>
            <w:left w:val="none" w:sz="0" w:space="0" w:color="auto"/>
            <w:bottom w:val="none" w:sz="0" w:space="0" w:color="auto"/>
            <w:right w:val="none" w:sz="0" w:space="0" w:color="auto"/>
          </w:divBdr>
        </w:div>
        <w:div w:id="312221617">
          <w:marLeft w:val="0"/>
          <w:marRight w:val="0"/>
          <w:marTop w:val="0"/>
          <w:marBottom w:val="0"/>
          <w:divBdr>
            <w:top w:val="none" w:sz="0" w:space="0" w:color="auto"/>
            <w:left w:val="none" w:sz="0" w:space="0" w:color="auto"/>
            <w:bottom w:val="none" w:sz="0" w:space="0" w:color="auto"/>
            <w:right w:val="none" w:sz="0" w:space="0" w:color="auto"/>
          </w:divBdr>
        </w:div>
        <w:div w:id="1660112800">
          <w:marLeft w:val="0"/>
          <w:marRight w:val="0"/>
          <w:marTop w:val="0"/>
          <w:marBottom w:val="0"/>
          <w:divBdr>
            <w:top w:val="none" w:sz="0" w:space="0" w:color="auto"/>
            <w:left w:val="none" w:sz="0" w:space="0" w:color="auto"/>
            <w:bottom w:val="none" w:sz="0" w:space="0" w:color="auto"/>
            <w:right w:val="none" w:sz="0" w:space="0" w:color="auto"/>
          </w:divBdr>
        </w:div>
        <w:div w:id="1016075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1074</Words>
  <Characters>6773</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 k</dc:creator>
  <cp:lastModifiedBy>p k</cp:lastModifiedBy>
  <cp:revision>4</cp:revision>
  <cp:lastPrinted>2018-03-17T10:13:00Z</cp:lastPrinted>
  <dcterms:created xsi:type="dcterms:W3CDTF">2018-04-21T15:20:00Z</dcterms:created>
  <dcterms:modified xsi:type="dcterms:W3CDTF">2018-04-21T15:57:00Z</dcterms:modified>
</cp:coreProperties>
</file>